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D2EE" w14:textId="351121E6" w:rsidR="00C82B21" w:rsidRDefault="00140131" w:rsidP="00ED2D3D">
      <w:pPr>
        <w:pStyle w:val="Title"/>
      </w:pPr>
      <w:r w:rsidRPr="00140131">
        <w:t>RACS SPECIALIST TRAINING PROGRAM (STP) 2022-202</w:t>
      </w:r>
      <w:r w:rsidR="00104565">
        <w:t>5</w:t>
      </w:r>
    </w:p>
    <w:p w14:paraId="567B05A3" w14:textId="74AC6025" w:rsidR="005D2DB3" w:rsidRPr="00AD61D3" w:rsidRDefault="005D2DB3" w:rsidP="00ED2D3D">
      <w:pPr>
        <w:pStyle w:val="Title"/>
        <w:rPr>
          <w:b w:val="0"/>
          <w:szCs w:val="36"/>
        </w:rPr>
      </w:pPr>
      <w:r w:rsidRPr="00AD61D3">
        <w:rPr>
          <w:b w:val="0"/>
          <w:szCs w:val="36"/>
        </w:rPr>
        <w:t>Specialist Training Placements</w:t>
      </w:r>
    </w:p>
    <w:p w14:paraId="24762825" w14:textId="6FF96B63" w:rsidR="00BD6F1D" w:rsidRDefault="00C9036E" w:rsidP="00C82B21">
      <w:pPr>
        <w:pStyle w:val="Heading1"/>
      </w:pPr>
      <w:r>
        <w:t>Progress Report</w:t>
      </w:r>
    </w:p>
    <w:p w14:paraId="46267194" w14:textId="25575D8E" w:rsidR="0042111F" w:rsidRPr="0042111F" w:rsidRDefault="00263B7F" w:rsidP="00447275">
      <w:pPr>
        <w:spacing w:after="160" w:line="264" w:lineRule="auto"/>
      </w:pPr>
      <w:r>
        <w:t xml:space="preserve">The </w:t>
      </w:r>
      <w:r w:rsidR="00C002EA">
        <w:t>D</w:t>
      </w:r>
      <w:r>
        <w:t xml:space="preserve">epartment </w:t>
      </w:r>
      <w:r w:rsidR="00C002EA">
        <w:t>o</w:t>
      </w:r>
      <w:r>
        <w:t xml:space="preserve">f </w:t>
      </w:r>
      <w:r w:rsidR="00C002EA">
        <w:t>H</w:t>
      </w:r>
      <w:r>
        <w:t xml:space="preserve">ealth and </w:t>
      </w:r>
      <w:r w:rsidR="00C002EA">
        <w:t>A</w:t>
      </w:r>
      <w:r>
        <w:t xml:space="preserve">ged </w:t>
      </w:r>
      <w:r w:rsidR="00C002EA">
        <w:t>C</w:t>
      </w:r>
      <w:r>
        <w:t>are (DoHAC)</w:t>
      </w:r>
      <w:r w:rsidR="00C002EA">
        <w:t xml:space="preserve"> requires RACS STP to accurately report on all participant activities </w:t>
      </w:r>
      <w:r w:rsidR="008710BE">
        <w:t>for each</w:t>
      </w:r>
      <w:r w:rsidR="00C002EA">
        <w:t xml:space="preserve"> </w:t>
      </w:r>
      <w:r w:rsidR="008071C3">
        <w:t xml:space="preserve">surgical </w:t>
      </w:r>
      <w:r w:rsidR="00C002EA">
        <w:t>term per</w:t>
      </w:r>
      <w:r w:rsidR="00F92A32">
        <w:t xml:space="preserve"> training </w:t>
      </w:r>
      <w:r w:rsidR="00C002EA">
        <w:t>year</w:t>
      </w:r>
      <w:r w:rsidR="008710BE">
        <w:t>. As such, your Progress Reports are</w:t>
      </w:r>
      <w:r w:rsidR="00B77344">
        <w:t xml:space="preserve"> an essential requirement </w:t>
      </w:r>
      <w:r w:rsidR="00EF04C0">
        <w:t xml:space="preserve">in reporting to DoHAC and ensuring your funding is maintained. </w:t>
      </w:r>
    </w:p>
    <w:p w14:paraId="56355B0D" w14:textId="657188BD" w:rsidR="00F00900" w:rsidRDefault="00853360" w:rsidP="00447275">
      <w:pPr>
        <w:spacing w:after="160" w:line="264" w:lineRule="auto"/>
      </w:pPr>
      <w:r w:rsidRPr="0042111F">
        <w:t xml:space="preserve">RACS STP </w:t>
      </w:r>
      <w:r w:rsidR="00EF04C0">
        <w:t xml:space="preserve">will use your Progress Report </w:t>
      </w:r>
      <w:r w:rsidR="00E63440">
        <w:t xml:space="preserve">in </w:t>
      </w:r>
      <w:r w:rsidR="008A786F">
        <w:t>verifying</w:t>
      </w:r>
      <w:r w:rsidR="005E6E6E">
        <w:t xml:space="preserve"> all e</w:t>
      </w:r>
      <w:r w:rsidRPr="0042111F">
        <w:t xml:space="preserve">xpenditure </w:t>
      </w:r>
      <w:r w:rsidR="005E6E6E">
        <w:t xml:space="preserve">associated with </w:t>
      </w:r>
      <w:r w:rsidR="0093563A">
        <w:t xml:space="preserve">the </w:t>
      </w:r>
      <w:r w:rsidR="008A786F">
        <w:t>p</w:t>
      </w:r>
      <w:r w:rsidR="005E6E6E">
        <w:t>articipants</w:t>
      </w:r>
      <w:r w:rsidR="002828F1">
        <w:t>’</w:t>
      </w:r>
      <w:r w:rsidR="005E6E6E">
        <w:t xml:space="preserve"> activities </w:t>
      </w:r>
      <w:r w:rsidR="008A786F">
        <w:t>for each</w:t>
      </w:r>
      <w:r w:rsidR="005E6E6E">
        <w:t xml:space="preserve"> </w:t>
      </w:r>
      <w:r w:rsidR="0093563A">
        <w:t xml:space="preserve">surgical </w:t>
      </w:r>
      <w:r w:rsidR="005E6E6E">
        <w:t xml:space="preserve">term. </w:t>
      </w:r>
      <w:r w:rsidR="00DE4CE8">
        <w:t xml:space="preserve">The </w:t>
      </w:r>
      <w:r w:rsidR="008A786F">
        <w:t>P</w:t>
      </w:r>
      <w:r w:rsidR="00DE4CE8">
        <w:t xml:space="preserve">rogress </w:t>
      </w:r>
      <w:r w:rsidR="008A786F">
        <w:t>R</w:t>
      </w:r>
      <w:r w:rsidR="00DE4CE8">
        <w:t xml:space="preserve">eport and </w:t>
      </w:r>
      <w:r w:rsidR="008A786F">
        <w:t>the Rural Support Loading (</w:t>
      </w:r>
      <w:r w:rsidR="00DE4CE8">
        <w:t>RSL</w:t>
      </w:r>
      <w:r w:rsidR="008A786F">
        <w:t>) and</w:t>
      </w:r>
      <w:r w:rsidR="00DE4CE8">
        <w:t>/</w:t>
      </w:r>
      <w:r w:rsidR="008A786F">
        <w:t xml:space="preserve">or Private Infrastructure and Clinical Supervision </w:t>
      </w:r>
      <w:r w:rsidR="00E91D39">
        <w:t>(</w:t>
      </w:r>
      <w:r w:rsidR="00DE4CE8">
        <w:t>PICS</w:t>
      </w:r>
      <w:r w:rsidR="00E91D39">
        <w:t>)</w:t>
      </w:r>
      <w:r w:rsidR="00DE4CE8">
        <w:t xml:space="preserve"> </w:t>
      </w:r>
      <w:r w:rsidRPr="0042111F">
        <w:t xml:space="preserve">claim forms </w:t>
      </w:r>
      <w:r w:rsidR="00E91D39">
        <w:t>should</w:t>
      </w:r>
      <w:r w:rsidR="00552FD3">
        <w:t xml:space="preserve"> </w:t>
      </w:r>
      <w:r w:rsidR="00DE4CE8">
        <w:t xml:space="preserve">therefore </w:t>
      </w:r>
      <w:r w:rsidR="00E91D39">
        <w:t>be</w:t>
      </w:r>
      <w:r w:rsidR="008712A3" w:rsidRPr="0042111F">
        <w:t xml:space="preserve"> submitted </w:t>
      </w:r>
      <w:r w:rsidR="00CB3812">
        <w:t>no later than the due date</w:t>
      </w:r>
      <w:r w:rsidR="00552FD3">
        <w:t xml:space="preserve"> listed </w:t>
      </w:r>
      <w:r w:rsidR="00CB6A33">
        <w:t xml:space="preserve">in Schedule </w:t>
      </w:r>
      <w:r w:rsidR="00E40CC9">
        <w:t>1</w:t>
      </w:r>
      <w:r w:rsidR="00DE6A30">
        <w:t xml:space="preserve"> </w:t>
      </w:r>
      <w:r w:rsidR="00845742">
        <w:t>of your Funding Agreement</w:t>
      </w:r>
      <w:r w:rsidR="000C08FE">
        <w:t>.</w:t>
      </w:r>
    </w:p>
    <w:p w14:paraId="3A27F17A" w14:textId="0E32CDDF" w:rsidR="00925DE6" w:rsidRPr="00AD61D3" w:rsidRDefault="005F35A7" w:rsidP="00AD6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64" w:lineRule="auto"/>
        <w:rPr>
          <w:b/>
          <w:bCs/>
        </w:rPr>
      </w:pPr>
      <w:r w:rsidRPr="00AD61D3">
        <w:rPr>
          <w:b/>
          <w:bCs/>
        </w:rPr>
        <w:t xml:space="preserve">Please note that you will </w:t>
      </w:r>
      <w:r w:rsidR="009F318C" w:rsidRPr="00AD61D3">
        <w:rPr>
          <w:b/>
          <w:bCs/>
        </w:rPr>
        <w:t xml:space="preserve">only </w:t>
      </w:r>
      <w:r w:rsidRPr="00AD61D3">
        <w:rPr>
          <w:b/>
          <w:bCs/>
        </w:rPr>
        <w:t xml:space="preserve">be sent two reminders </w:t>
      </w:r>
      <w:r w:rsidR="005D0160" w:rsidRPr="00AD61D3">
        <w:rPr>
          <w:b/>
          <w:bCs/>
        </w:rPr>
        <w:t xml:space="preserve">in each term </w:t>
      </w:r>
      <w:r w:rsidRPr="00AD61D3">
        <w:rPr>
          <w:b/>
          <w:bCs/>
        </w:rPr>
        <w:t>to submit your progress report</w:t>
      </w:r>
      <w:r w:rsidR="00CE5F83" w:rsidRPr="00AD61D3">
        <w:rPr>
          <w:b/>
          <w:bCs/>
        </w:rPr>
        <w:t>.</w:t>
      </w:r>
      <w:r w:rsidR="00E6588D" w:rsidRPr="00AD61D3">
        <w:rPr>
          <w:b/>
          <w:bCs/>
        </w:rPr>
        <w:t xml:space="preserve"> </w:t>
      </w:r>
      <w:r w:rsidR="0056253A" w:rsidRPr="00AD61D3">
        <w:rPr>
          <w:b/>
          <w:bCs/>
        </w:rPr>
        <w:t xml:space="preserve">Failure to submit your progress report and claim forms </w:t>
      </w:r>
      <w:r w:rsidR="00D511C1" w:rsidRPr="00AD61D3">
        <w:rPr>
          <w:b/>
          <w:bCs/>
        </w:rPr>
        <w:t xml:space="preserve">by the due date </w:t>
      </w:r>
      <w:r w:rsidR="0056253A" w:rsidRPr="00AD61D3">
        <w:rPr>
          <w:b/>
          <w:bCs/>
        </w:rPr>
        <w:t xml:space="preserve">could result in </w:t>
      </w:r>
      <w:r w:rsidR="002F7832" w:rsidRPr="00AD61D3">
        <w:rPr>
          <w:b/>
          <w:bCs/>
        </w:rPr>
        <w:t>potential</w:t>
      </w:r>
      <w:r w:rsidR="00093B34" w:rsidRPr="00AD61D3">
        <w:rPr>
          <w:b/>
          <w:bCs/>
        </w:rPr>
        <w:t xml:space="preserve"> </w:t>
      </w:r>
      <w:r w:rsidR="002F7832" w:rsidRPr="00AD61D3">
        <w:rPr>
          <w:b/>
          <w:bCs/>
        </w:rPr>
        <w:t>forfeiture of your</w:t>
      </w:r>
      <w:r w:rsidR="00093B34" w:rsidRPr="00AD61D3">
        <w:rPr>
          <w:b/>
          <w:bCs/>
        </w:rPr>
        <w:t xml:space="preserve"> funding</w:t>
      </w:r>
      <w:r w:rsidR="007D757C" w:rsidRPr="00AD61D3">
        <w:rPr>
          <w:b/>
          <w:bCs/>
        </w:rPr>
        <w:t>.</w:t>
      </w:r>
    </w:p>
    <w:p w14:paraId="097B2C49" w14:textId="45E5A366" w:rsidR="00925DE6" w:rsidRDefault="002F7832" w:rsidP="00447275">
      <w:pPr>
        <w:spacing w:after="160" w:line="264" w:lineRule="auto"/>
      </w:pPr>
      <w:r w:rsidRPr="00503571">
        <w:t>When submitting your claim forms, p</w:t>
      </w:r>
      <w:r w:rsidR="00CF32E7" w:rsidRPr="00503571">
        <w:t xml:space="preserve">lease be sure that </w:t>
      </w:r>
      <w:r w:rsidR="0094491D" w:rsidRPr="00503571">
        <w:t xml:space="preserve">your Salary Support, RSL and PICS claims per post for each term are within the funding limits stated in </w:t>
      </w:r>
      <w:r w:rsidR="00FB01BF" w:rsidRPr="00503571">
        <w:t>schedule 2 of</w:t>
      </w:r>
      <w:r w:rsidR="004C05A3" w:rsidRPr="00503571">
        <w:t xml:space="preserve"> your </w:t>
      </w:r>
      <w:r w:rsidR="008D0D3F" w:rsidRPr="00503571">
        <w:t>F</w:t>
      </w:r>
      <w:r w:rsidR="00C93DBB" w:rsidRPr="00503571">
        <w:t xml:space="preserve">unding </w:t>
      </w:r>
      <w:r w:rsidR="008D0D3F" w:rsidRPr="00503571">
        <w:t>A</w:t>
      </w:r>
      <w:r w:rsidR="00C93DBB" w:rsidRPr="00503571">
        <w:t>greement</w:t>
      </w:r>
      <w:r w:rsidR="002444E9" w:rsidRPr="00AD61D3">
        <w:t xml:space="preserve"> </w:t>
      </w:r>
      <w:r w:rsidR="008E0B4B" w:rsidRPr="00AD61D3">
        <w:t>(</w:t>
      </w:r>
      <w:r w:rsidR="002444E9" w:rsidRPr="00AD61D3">
        <w:t xml:space="preserve">or </w:t>
      </w:r>
      <w:r w:rsidR="006E0120" w:rsidRPr="00AD61D3">
        <w:t>the funding limits as approved by</w:t>
      </w:r>
      <w:r w:rsidR="008E0B4B" w:rsidRPr="00AD61D3">
        <w:t xml:space="preserve"> </w:t>
      </w:r>
      <w:r w:rsidR="00BF616F" w:rsidRPr="00AD61D3">
        <w:t xml:space="preserve">the </w:t>
      </w:r>
      <w:r w:rsidR="008E0B4B" w:rsidRPr="00AD61D3">
        <w:t>RACS</w:t>
      </w:r>
      <w:r w:rsidR="00BF616F" w:rsidRPr="00AD61D3">
        <w:t xml:space="preserve"> STP team</w:t>
      </w:r>
      <w:r w:rsidR="00092EBD" w:rsidRPr="00AD61D3">
        <w:t xml:space="preserve"> prior to this</w:t>
      </w:r>
      <w:r w:rsidR="006D3B90" w:rsidRPr="00AD61D3">
        <w:t xml:space="preserve"> reporting period</w:t>
      </w:r>
      <w:r w:rsidR="008E0B4B" w:rsidRPr="00AD61D3">
        <w:t>)</w:t>
      </w:r>
      <w:r w:rsidR="006F4C8C" w:rsidRPr="00B2379B">
        <w:t xml:space="preserve">. </w:t>
      </w:r>
      <w:r w:rsidR="00DA2A1E" w:rsidRPr="00503571">
        <w:t xml:space="preserve">RACS can only pay the maximum amount </w:t>
      </w:r>
      <w:r w:rsidR="009C4710" w:rsidRPr="00503571">
        <w:t>for</w:t>
      </w:r>
      <w:r w:rsidR="001F22D1" w:rsidRPr="00503571">
        <w:t xml:space="preserve"> eligible items </w:t>
      </w:r>
      <w:r w:rsidR="0068667D" w:rsidRPr="00503571">
        <w:t xml:space="preserve">for each funding stream </w:t>
      </w:r>
      <w:r w:rsidR="00F21FEF" w:rsidRPr="00503571">
        <w:t>for each</w:t>
      </w:r>
      <w:r w:rsidR="00C1659A" w:rsidRPr="00503571">
        <w:t xml:space="preserve"> post </w:t>
      </w:r>
      <w:r w:rsidR="006F4C8C" w:rsidRPr="00503571">
        <w:t>for every term</w:t>
      </w:r>
      <w:r w:rsidR="00C47014" w:rsidRPr="00503571">
        <w:t>.</w:t>
      </w:r>
      <w:r w:rsidR="00FF6949">
        <w:t xml:space="preserve"> </w:t>
      </w:r>
    </w:p>
    <w:p w14:paraId="24A7D50E" w14:textId="3BEE9CD2" w:rsidR="002F7765" w:rsidRDefault="002F7765" w:rsidP="00925DE6">
      <w:pPr>
        <w:pStyle w:val="Heading2"/>
      </w:pPr>
      <w:r>
        <w:t>Participant Responsibility</w:t>
      </w:r>
    </w:p>
    <w:p w14:paraId="72A12DAA" w14:textId="2263EE1E" w:rsidR="00222F69" w:rsidRDefault="005774C7" w:rsidP="00AD61D3">
      <w:r w:rsidRPr="00B2379B">
        <w:t xml:space="preserve">The Participant Liaison Officer (or delegated </w:t>
      </w:r>
      <w:r w:rsidR="005049B5" w:rsidRPr="00B2379B">
        <w:t xml:space="preserve">authorised officer) is responsible </w:t>
      </w:r>
      <w:r w:rsidR="008711A7" w:rsidRPr="00B2379B">
        <w:t xml:space="preserve">for </w:t>
      </w:r>
      <w:r w:rsidR="008B0494" w:rsidRPr="00B2379B">
        <w:t xml:space="preserve">providing ongoing management of the </w:t>
      </w:r>
      <w:r w:rsidR="001556B8" w:rsidRPr="00B2379B">
        <w:t>t</w:t>
      </w:r>
      <w:r w:rsidR="008B0494" w:rsidRPr="00B2379B">
        <w:t>raining positions</w:t>
      </w:r>
      <w:r w:rsidR="00C12819" w:rsidRPr="00B2379B">
        <w:t>, including administration and monitoring of funding for those training positions</w:t>
      </w:r>
      <w:r w:rsidR="001556B8" w:rsidRPr="00B2379B">
        <w:t>. The</w:t>
      </w:r>
      <w:r w:rsidR="001556B8">
        <w:t xml:space="preserve"> Participant Liaison Officer will also ensure that this Progress Report is completed accurately </w:t>
      </w:r>
      <w:r w:rsidR="00A64A6D">
        <w:t xml:space="preserve">and submitted to </w:t>
      </w:r>
      <w:hyperlink r:id="rId11">
        <w:r w:rsidR="00A64A6D" w:rsidRPr="5466C82C">
          <w:rPr>
            <w:rStyle w:val="Hyperlink"/>
          </w:rPr>
          <w:t>stp.admin@surgeons.org</w:t>
        </w:r>
      </w:hyperlink>
      <w:r w:rsidR="00A64A6D">
        <w:t xml:space="preserve"> </w:t>
      </w:r>
      <w:r w:rsidR="00263B7F" w:rsidRPr="5466C82C">
        <w:rPr>
          <w:b/>
          <w:bCs/>
        </w:rPr>
        <w:t>no later</w:t>
      </w:r>
      <w:r w:rsidR="00A64A6D" w:rsidRPr="5466C82C">
        <w:rPr>
          <w:b/>
          <w:bCs/>
        </w:rPr>
        <w:t xml:space="preserve"> </w:t>
      </w:r>
      <w:r w:rsidR="00B37C0B" w:rsidRPr="5466C82C">
        <w:rPr>
          <w:b/>
          <w:bCs/>
        </w:rPr>
        <w:t xml:space="preserve">than </w:t>
      </w:r>
      <w:r w:rsidR="00A64A6D" w:rsidRPr="5466C82C">
        <w:rPr>
          <w:b/>
          <w:bCs/>
        </w:rPr>
        <w:t>the due date</w:t>
      </w:r>
      <w:r w:rsidR="0042111F">
        <w:t xml:space="preserve"> </w:t>
      </w:r>
      <w:r w:rsidR="007722F0">
        <w:t>specified in</w:t>
      </w:r>
      <w:r w:rsidR="0042111F">
        <w:t xml:space="preserve"> Schedule 1 of </w:t>
      </w:r>
      <w:r w:rsidR="00C1721F">
        <w:t>your</w:t>
      </w:r>
      <w:r w:rsidR="0042111F">
        <w:t xml:space="preserve"> Funding Agreement.</w:t>
      </w:r>
    </w:p>
    <w:p w14:paraId="4FB31807" w14:textId="0AD12B8A" w:rsidR="00BE49C4" w:rsidRDefault="00BE49C4" w:rsidP="00A32389">
      <w:pPr>
        <w:pStyle w:val="Heading2"/>
      </w:pPr>
      <w:r>
        <w:t>RACS STP Reporting and Payment Instalment Process</w:t>
      </w:r>
    </w:p>
    <w:p w14:paraId="17BC7538" w14:textId="3CF417EB" w:rsidR="00FB0094" w:rsidRDefault="001A6702" w:rsidP="00AD61D3">
      <w:pPr>
        <w:pStyle w:val="ListParagraph"/>
        <w:numPr>
          <w:ilvl w:val="0"/>
          <w:numId w:val="23"/>
        </w:numPr>
        <w:spacing w:line="264" w:lineRule="auto"/>
        <w:ind w:left="714" w:hanging="357"/>
      </w:pPr>
      <w:r>
        <w:rPr>
          <w:u w:val="single"/>
        </w:rPr>
        <w:t>Template Distribution</w:t>
      </w:r>
      <w:r w:rsidR="00FB0094" w:rsidRPr="00A32389">
        <w:rPr>
          <w:u w:val="single"/>
        </w:rPr>
        <w:t>:</w:t>
      </w:r>
      <w:r w:rsidR="00FB0094">
        <w:t xml:space="preserve"> RACS STP will issue the </w:t>
      </w:r>
      <w:r w:rsidR="008A7DDB">
        <w:t xml:space="preserve">progress report </w:t>
      </w:r>
      <w:r>
        <w:t xml:space="preserve">templates </w:t>
      </w:r>
      <w:r w:rsidR="00DB7F9E">
        <w:t>approximately 6-weeks prior to the due date</w:t>
      </w:r>
      <w:r w:rsidR="00DD0AE4">
        <w:t xml:space="preserve"> as </w:t>
      </w:r>
      <w:r w:rsidR="001F47BD">
        <w:t>specified</w:t>
      </w:r>
      <w:r w:rsidR="00DD0AE4">
        <w:t xml:space="preserve"> </w:t>
      </w:r>
      <w:r w:rsidR="002300E2">
        <w:t xml:space="preserve">in </w:t>
      </w:r>
      <w:r w:rsidR="00DD0AE4">
        <w:t>schedule 1</w:t>
      </w:r>
      <w:r w:rsidR="002300E2">
        <w:t xml:space="preserve"> of your Funding Agreement</w:t>
      </w:r>
      <w:r w:rsidR="00DB7F9E">
        <w:t>.</w:t>
      </w:r>
    </w:p>
    <w:p w14:paraId="24ADA8CD" w14:textId="6EB2BA0E" w:rsidR="00BE49C4" w:rsidRPr="00665200" w:rsidRDefault="00DD0AE4" w:rsidP="00AD61D3">
      <w:pPr>
        <w:pStyle w:val="ListParagraph"/>
        <w:numPr>
          <w:ilvl w:val="0"/>
          <w:numId w:val="23"/>
        </w:numPr>
        <w:spacing w:line="264" w:lineRule="auto"/>
        <w:ind w:left="714" w:hanging="357"/>
      </w:pPr>
      <w:r>
        <w:rPr>
          <w:u w:val="single"/>
        </w:rPr>
        <w:t xml:space="preserve">Return and </w:t>
      </w:r>
      <w:r w:rsidR="00BE49C4" w:rsidRPr="00A32389">
        <w:rPr>
          <w:u w:val="single"/>
        </w:rPr>
        <w:t>Submission:</w:t>
      </w:r>
      <w:r w:rsidR="00BE49C4" w:rsidRPr="00665200">
        <w:t xml:space="preserve"> </w:t>
      </w:r>
      <w:r w:rsidR="00A32389">
        <w:t xml:space="preserve">The Participant Liaison Officer (or delegated authorised officer) </w:t>
      </w:r>
      <w:r>
        <w:t xml:space="preserve">is required to </w:t>
      </w:r>
      <w:r w:rsidR="009257B4">
        <w:t xml:space="preserve">submit the </w:t>
      </w:r>
      <w:r w:rsidR="00D62516">
        <w:t xml:space="preserve">completed progress report </w:t>
      </w:r>
      <w:r w:rsidR="00ED3346">
        <w:t xml:space="preserve">and any claim forms </w:t>
      </w:r>
      <w:r w:rsidR="00ED3346" w:rsidRPr="00F85C64">
        <w:rPr>
          <w:b/>
          <w:bCs/>
        </w:rPr>
        <w:t>no later than</w:t>
      </w:r>
      <w:r w:rsidR="00BE49C4" w:rsidRPr="00F85C64">
        <w:rPr>
          <w:b/>
          <w:bCs/>
        </w:rPr>
        <w:t xml:space="preserve"> </w:t>
      </w:r>
      <w:r w:rsidR="00400104" w:rsidRPr="00F85C64">
        <w:rPr>
          <w:b/>
          <w:bCs/>
        </w:rPr>
        <w:t xml:space="preserve">the due date </w:t>
      </w:r>
      <w:r w:rsidR="00400104" w:rsidRPr="00665200">
        <w:t xml:space="preserve">as </w:t>
      </w:r>
      <w:r w:rsidR="00D13E49">
        <w:t>per</w:t>
      </w:r>
      <w:r w:rsidR="00400104" w:rsidRPr="00665200">
        <w:t xml:space="preserve"> Schedule </w:t>
      </w:r>
      <w:r w:rsidR="00FA36C1" w:rsidRPr="00665200">
        <w:t>1 of your Funding Agreement.</w:t>
      </w:r>
    </w:p>
    <w:p w14:paraId="3531754C" w14:textId="6DE1A93D" w:rsidR="00BE49C4" w:rsidRPr="00665200" w:rsidRDefault="00BE49C4" w:rsidP="00AD61D3">
      <w:pPr>
        <w:pStyle w:val="ListParagraph"/>
        <w:numPr>
          <w:ilvl w:val="0"/>
          <w:numId w:val="23"/>
        </w:numPr>
        <w:spacing w:line="264" w:lineRule="auto"/>
        <w:ind w:left="714" w:hanging="357"/>
      </w:pPr>
      <w:r w:rsidRPr="00A32389">
        <w:rPr>
          <w:u w:val="single"/>
        </w:rPr>
        <w:t>Review:</w:t>
      </w:r>
      <w:r w:rsidRPr="00665200">
        <w:t xml:space="preserve"> </w:t>
      </w:r>
      <w:r w:rsidR="008C2303">
        <w:t>RACS STP will verify all information provided in the progress report and</w:t>
      </w:r>
      <w:r w:rsidR="00C66A40">
        <w:t xml:space="preserve"> </w:t>
      </w:r>
      <w:r w:rsidR="008C2303">
        <w:t>claim forms</w:t>
      </w:r>
      <w:r w:rsidR="00D62516">
        <w:t>.</w:t>
      </w:r>
      <w:r w:rsidR="00C46627">
        <w:t xml:space="preserve"> </w:t>
      </w:r>
      <w:r w:rsidR="00616A34">
        <w:t xml:space="preserve">During this time </w:t>
      </w:r>
      <w:r w:rsidR="00C46627">
        <w:t xml:space="preserve">RACS STP </w:t>
      </w:r>
      <w:r w:rsidR="00616A34">
        <w:t xml:space="preserve">may </w:t>
      </w:r>
      <w:r w:rsidR="003507E8">
        <w:t xml:space="preserve">request </w:t>
      </w:r>
      <w:r w:rsidR="006F7929">
        <w:t xml:space="preserve">clarification or </w:t>
      </w:r>
      <w:r w:rsidR="003507E8">
        <w:t xml:space="preserve">evidence from </w:t>
      </w:r>
      <w:r w:rsidR="00616A34">
        <w:t xml:space="preserve">the Participant </w:t>
      </w:r>
      <w:r w:rsidR="003507E8">
        <w:t xml:space="preserve">about </w:t>
      </w:r>
      <w:r w:rsidR="00CA03A1">
        <w:t>the expen</w:t>
      </w:r>
      <w:r w:rsidR="00C66A40">
        <w:t>s</w:t>
      </w:r>
      <w:r w:rsidR="00CA03A1">
        <w:t xml:space="preserve">e. The Participant Liaison </w:t>
      </w:r>
      <w:r w:rsidR="00F94989">
        <w:t xml:space="preserve">Officer should </w:t>
      </w:r>
      <w:r w:rsidR="00560F91">
        <w:t xml:space="preserve">respond to </w:t>
      </w:r>
      <w:r w:rsidR="0057729A">
        <w:t xml:space="preserve">these requests for information </w:t>
      </w:r>
      <w:r w:rsidR="006F6626">
        <w:t>in a timely manner.</w:t>
      </w:r>
      <w:r w:rsidR="00616A34">
        <w:t xml:space="preserve"> </w:t>
      </w:r>
    </w:p>
    <w:p w14:paraId="456DC09F" w14:textId="058DC0E8" w:rsidR="00BE49C4" w:rsidRPr="00665200" w:rsidRDefault="00BE49C4" w:rsidP="00AD61D3">
      <w:pPr>
        <w:pStyle w:val="ListParagraph"/>
        <w:numPr>
          <w:ilvl w:val="0"/>
          <w:numId w:val="23"/>
        </w:numPr>
        <w:spacing w:line="264" w:lineRule="auto"/>
        <w:ind w:left="714" w:hanging="357"/>
      </w:pPr>
      <w:r w:rsidRPr="00A32389">
        <w:rPr>
          <w:u w:val="single"/>
        </w:rPr>
        <w:t>Invoice Request:</w:t>
      </w:r>
      <w:r w:rsidRPr="00665200">
        <w:t xml:space="preserve"> </w:t>
      </w:r>
      <w:r w:rsidR="00F94989">
        <w:t xml:space="preserve">Once </w:t>
      </w:r>
      <w:r w:rsidR="00115C0F">
        <w:t>amounts have been verified, RACS</w:t>
      </w:r>
      <w:r w:rsidR="00150FD1" w:rsidRPr="00150FD1">
        <w:t xml:space="preserve"> STP will request an invoice via email.</w:t>
      </w:r>
    </w:p>
    <w:p w14:paraId="07179090" w14:textId="4B4750A8" w:rsidR="009361B5" w:rsidRPr="009361B5" w:rsidRDefault="009361B5" w:rsidP="00AD61D3">
      <w:pPr>
        <w:pStyle w:val="ListParagraph"/>
        <w:numPr>
          <w:ilvl w:val="0"/>
          <w:numId w:val="23"/>
        </w:numPr>
        <w:spacing w:line="264" w:lineRule="auto"/>
        <w:ind w:left="714" w:hanging="357"/>
      </w:pPr>
      <w:r w:rsidRPr="00574EB5">
        <w:rPr>
          <w:u w:val="single"/>
        </w:rPr>
        <w:t>Invoice Submission:</w:t>
      </w:r>
      <w:r>
        <w:t xml:space="preserve"> </w:t>
      </w:r>
      <w:r w:rsidR="000D4501">
        <w:t>Participant</w:t>
      </w:r>
      <w:r w:rsidR="00115C0F">
        <w:t>s</w:t>
      </w:r>
      <w:r w:rsidR="000D4501">
        <w:t xml:space="preserve"> will submit a correctly </w:t>
      </w:r>
      <w:r w:rsidR="00115C0F">
        <w:t xml:space="preserve">issued </w:t>
      </w:r>
      <w:r w:rsidR="000D4501">
        <w:t xml:space="preserve">invoice </w:t>
      </w:r>
      <w:r w:rsidR="00574EB5">
        <w:t xml:space="preserve">within two weeks of request. Please </w:t>
      </w:r>
      <w:r w:rsidR="00115C0F">
        <w:t>ensure</w:t>
      </w:r>
      <w:r w:rsidR="00574EB5">
        <w:t xml:space="preserve"> that all invoices </w:t>
      </w:r>
      <w:r w:rsidR="002E5C03">
        <w:t>reflect the</w:t>
      </w:r>
      <w:r w:rsidR="005A0510">
        <w:t xml:space="preserve"> verified and approved amounts </w:t>
      </w:r>
      <w:r w:rsidR="001A0F12">
        <w:t xml:space="preserve">listed </w:t>
      </w:r>
      <w:r w:rsidR="002E5C03">
        <w:t>stated in the invoice request</w:t>
      </w:r>
      <w:r w:rsidR="001A0F12">
        <w:t xml:space="preserve"> email </w:t>
      </w:r>
      <w:r w:rsidR="002E5C03">
        <w:t>from RACS STP.</w:t>
      </w:r>
    </w:p>
    <w:p w14:paraId="64C06052" w14:textId="735B8054" w:rsidR="00C145C8" w:rsidRDefault="00BE49C4" w:rsidP="00AD61D3">
      <w:pPr>
        <w:pStyle w:val="ListParagraph"/>
        <w:numPr>
          <w:ilvl w:val="0"/>
          <w:numId w:val="23"/>
        </w:numPr>
        <w:spacing w:line="264" w:lineRule="auto"/>
        <w:ind w:left="714" w:hanging="357"/>
      </w:pPr>
      <w:r w:rsidRPr="00A32389">
        <w:rPr>
          <w:u w:val="single"/>
        </w:rPr>
        <w:t>Invoice Processed:</w:t>
      </w:r>
      <w:r w:rsidRPr="00665200">
        <w:t xml:space="preserve"> RACS </w:t>
      </w:r>
      <w:r w:rsidR="005856E0">
        <w:t xml:space="preserve">STP </w:t>
      </w:r>
      <w:r w:rsidRPr="00665200">
        <w:t xml:space="preserve">will receipt </w:t>
      </w:r>
      <w:r w:rsidR="0097592C">
        <w:t xml:space="preserve">the </w:t>
      </w:r>
      <w:r w:rsidRPr="00665200">
        <w:t>tax invoice</w:t>
      </w:r>
      <w:r w:rsidR="004B4378">
        <w:t xml:space="preserve">, </w:t>
      </w:r>
      <w:r w:rsidR="0034455F">
        <w:t>review,</w:t>
      </w:r>
      <w:r w:rsidRPr="00665200">
        <w:t xml:space="preserve"> and process</w:t>
      </w:r>
      <w:r w:rsidR="00C145C8">
        <w:t xml:space="preserve"> for payment</w:t>
      </w:r>
      <w:r w:rsidRPr="00665200">
        <w:t>.</w:t>
      </w:r>
      <w:r w:rsidR="004B4378">
        <w:t xml:space="preserve"> If the invoice is incorrectly issued RACS will </w:t>
      </w:r>
      <w:r w:rsidR="0061165E">
        <w:t>request the Participant to reissue with the correct amounts listed in the invoice request email.</w:t>
      </w:r>
    </w:p>
    <w:p w14:paraId="31668163" w14:textId="4389CC13" w:rsidR="00A83BAB" w:rsidRDefault="00A83BAB" w:rsidP="00000634">
      <w:r>
        <w:t xml:space="preserve">Please keep all receipts and associated evidence for all expenses </w:t>
      </w:r>
      <w:r w:rsidR="000B6E58">
        <w:t>claimed within the progress report and claim forms ready for auditing at any point in the future</w:t>
      </w:r>
      <w:r w:rsidR="000A2840">
        <w:t>.</w:t>
      </w:r>
    </w:p>
    <w:p w14:paraId="479B8F09" w14:textId="52DE5C4C" w:rsidR="00C32989" w:rsidRDefault="00BE49C4" w:rsidP="00000634">
      <w:r>
        <w:t>Please contact us</w:t>
      </w:r>
      <w:r w:rsidR="00C02F5C">
        <w:t xml:space="preserve"> at</w:t>
      </w:r>
      <w:r>
        <w:t xml:space="preserve"> </w:t>
      </w:r>
      <w:hyperlink r:id="rId12" w:history="1">
        <w:r w:rsidR="00C02F5C" w:rsidRPr="009370B0">
          <w:rPr>
            <w:rStyle w:val="Hyperlink"/>
          </w:rPr>
          <w:t>stp.admin@surgeons.org</w:t>
        </w:r>
      </w:hyperlink>
      <w:r w:rsidR="00C02F5C">
        <w:rPr>
          <w:rStyle w:val="Hyperlink"/>
        </w:rPr>
        <w:t xml:space="preserve"> </w:t>
      </w:r>
      <w:r>
        <w:t>if you have any questions or require assistance in completing the reporting templates.</w:t>
      </w:r>
    </w:p>
    <w:p w14:paraId="3787B7D6" w14:textId="77777777" w:rsidR="00C32989" w:rsidRDefault="00C32989">
      <w:r>
        <w:br w:type="page"/>
      </w:r>
    </w:p>
    <w:p w14:paraId="22B837B0" w14:textId="79ECF21F" w:rsidR="007959D5" w:rsidRDefault="007959D5" w:rsidP="007959D5">
      <w:pPr>
        <w:pStyle w:val="Heading2"/>
      </w:pPr>
      <w:r>
        <w:lastRenderedPageBreak/>
        <w:t xml:space="preserve">How to complete the </w:t>
      </w:r>
      <w:r w:rsidR="002939F0">
        <w:t>PRogress Report pack</w:t>
      </w:r>
    </w:p>
    <w:p w14:paraId="01DC3F79" w14:textId="12943B84" w:rsidR="006B7A50" w:rsidRDefault="006B7A50" w:rsidP="007959D5">
      <w:pPr>
        <w:pStyle w:val="Heading3"/>
      </w:pPr>
      <w:r>
        <w:t>Training Position Report</w:t>
      </w:r>
    </w:p>
    <w:p w14:paraId="17F13479" w14:textId="6E2992AA" w:rsidR="00B57FA4" w:rsidRDefault="00216B73" w:rsidP="00B63453">
      <w:r w:rsidRPr="000B164C">
        <w:t>Complete the Training Position Report to inform</w:t>
      </w:r>
      <w:r w:rsidR="00B57FA4" w:rsidRPr="000B164C">
        <w:t xml:space="preserve"> us who rotated into the STP post</w:t>
      </w:r>
      <w:r w:rsidR="000C5580" w:rsidRPr="000B164C">
        <w:t>,</w:t>
      </w:r>
      <w:r w:rsidR="00B57FA4" w:rsidRPr="000B164C">
        <w:t xml:space="preserve"> where they spent their </w:t>
      </w:r>
      <w:r w:rsidR="000C5580" w:rsidRPr="000B164C">
        <w:t>rotation and for how long</w:t>
      </w:r>
      <w:r w:rsidR="00B57FA4" w:rsidRPr="000B164C">
        <w:t>.</w:t>
      </w:r>
      <w:r w:rsidR="00EE6031">
        <w:t xml:space="preserve"> An example of a compliant Training Position Report is shown below.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574"/>
        <w:gridCol w:w="2410"/>
        <w:gridCol w:w="1540"/>
        <w:gridCol w:w="963"/>
        <w:gridCol w:w="961"/>
        <w:gridCol w:w="580"/>
        <w:gridCol w:w="580"/>
        <w:gridCol w:w="2932"/>
      </w:tblGrid>
      <w:tr w:rsidR="008005F5" w:rsidRPr="002012F6" w14:paraId="3E985585" w14:textId="77777777" w:rsidTr="00EE6031">
        <w:trPr>
          <w:trHeight w:val="64"/>
        </w:trPr>
        <w:tc>
          <w:tcPr>
            <w:tcW w:w="27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/>
            <w:vAlign w:val="center"/>
            <w:hideMark/>
          </w:tcPr>
          <w:p w14:paraId="22DC5B13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STP Ref #</w:t>
            </w:r>
          </w:p>
        </w:tc>
        <w:tc>
          <w:tcPr>
            <w:tcW w:w="114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/>
            <w:noWrap/>
            <w:vAlign w:val="center"/>
            <w:hideMark/>
          </w:tcPr>
          <w:p w14:paraId="7A9EAF9B" w14:textId="6E09896D" w:rsidR="008005F5" w:rsidRPr="00690C4F" w:rsidRDefault="009A1FE6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9A1FE6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RACS SET Program Trainee name</w:t>
            </w:r>
          </w:p>
        </w:tc>
        <w:tc>
          <w:tcPr>
            <w:tcW w:w="730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  <w:hideMark/>
          </w:tcPr>
          <w:p w14:paraId="34C3C6FE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Specialty</w:t>
            </w:r>
          </w:p>
        </w:tc>
        <w:tc>
          <w:tcPr>
            <w:tcW w:w="1188" w:type="pct"/>
            <w:gridSpan w:val="3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</w:tcPr>
          <w:p w14:paraId="55B5D783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Position Occupancy</w:t>
            </w:r>
          </w:p>
        </w:tc>
        <w:tc>
          <w:tcPr>
            <w:tcW w:w="1666" w:type="pct"/>
            <w:gridSpan w:val="2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  <w:hideMark/>
          </w:tcPr>
          <w:p w14:paraId="3C19A33E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Location/s and FTE split</w:t>
            </w:r>
          </w:p>
        </w:tc>
      </w:tr>
      <w:tr w:rsidR="008005F5" w:rsidRPr="002012F6" w14:paraId="3616BDD8" w14:textId="77777777" w:rsidTr="00EE6031">
        <w:trPr>
          <w:trHeight w:val="151"/>
        </w:trPr>
        <w:tc>
          <w:tcPr>
            <w:tcW w:w="27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159A8B" w14:textId="77777777" w:rsidR="008005F5" w:rsidRPr="00690C4F" w:rsidRDefault="008005F5" w:rsidP="006F7403">
            <w:pPr>
              <w:widowControl w:val="0"/>
              <w:spacing w:before="0" w:after="0" w:line="240" w:lineRule="auto"/>
              <w:rPr>
                <w:rFonts w:cs="Open Sans"/>
                <w:b/>
                <w:bCs/>
                <w:color w:val="000000"/>
                <w:sz w:val="14"/>
                <w:szCs w:val="14"/>
                <w:lang w:val="en-US" w:eastAsia="en-AU"/>
              </w:rPr>
            </w:pPr>
          </w:p>
        </w:tc>
        <w:tc>
          <w:tcPr>
            <w:tcW w:w="1143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D6AE6C" w14:textId="77777777" w:rsidR="008005F5" w:rsidRPr="00690C4F" w:rsidRDefault="008005F5" w:rsidP="006F7403">
            <w:pPr>
              <w:widowControl w:val="0"/>
              <w:spacing w:before="0" w:after="0" w:line="240" w:lineRule="auto"/>
              <w:rPr>
                <w:rFonts w:cs="Open Sans"/>
                <w:b/>
                <w:bCs/>
                <w:color w:val="000000"/>
                <w:sz w:val="14"/>
                <w:szCs w:val="14"/>
                <w:lang w:val="en-US" w:eastAsia="en-AU"/>
              </w:rPr>
            </w:pPr>
          </w:p>
        </w:tc>
        <w:tc>
          <w:tcPr>
            <w:tcW w:w="730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  <w:hideMark/>
          </w:tcPr>
          <w:p w14:paraId="3EEE3CAD" w14:textId="77777777" w:rsidR="008005F5" w:rsidRPr="00690C4F" w:rsidRDefault="008005F5" w:rsidP="006F7403">
            <w:pPr>
              <w:widowControl w:val="0"/>
              <w:spacing w:before="0" w:after="0" w:line="240" w:lineRule="auto"/>
              <w:rPr>
                <w:rFonts w:cs="Open Sans"/>
                <w:b/>
                <w:bCs/>
                <w:color w:val="000000"/>
                <w:sz w:val="14"/>
                <w:szCs w:val="14"/>
                <w:lang w:val="en-US" w:eastAsia="en-AU"/>
              </w:rPr>
            </w:pPr>
          </w:p>
        </w:tc>
        <w:tc>
          <w:tcPr>
            <w:tcW w:w="457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/>
            <w:vAlign w:val="center"/>
          </w:tcPr>
          <w:p w14:paraId="549A91B6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 xml:space="preserve">Trainee </w:t>
            </w:r>
          </w:p>
          <w:p w14:paraId="48D4DD4A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start date</w:t>
            </w:r>
          </w:p>
        </w:tc>
        <w:tc>
          <w:tcPr>
            <w:tcW w:w="4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/>
            <w:vAlign w:val="center"/>
          </w:tcPr>
          <w:p w14:paraId="293A487C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 xml:space="preserve">Trainee </w:t>
            </w:r>
          </w:p>
          <w:p w14:paraId="3BFB8667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finish date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8DB3E2"/>
          </w:tcPr>
          <w:p w14:paraId="3B5FF097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 xml:space="preserve">FTE </w:t>
            </w:r>
            <w:r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in Post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/>
            <w:vAlign w:val="center"/>
            <w:hideMark/>
          </w:tcPr>
          <w:p w14:paraId="6A9D9C28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FTE</w:t>
            </w:r>
          </w:p>
        </w:tc>
        <w:tc>
          <w:tcPr>
            <w:tcW w:w="1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8DB3E2"/>
            <w:vAlign w:val="center"/>
            <w:hideMark/>
          </w:tcPr>
          <w:p w14:paraId="3B7C996D" w14:textId="77777777" w:rsidR="008005F5" w:rsidRPr="00690C4F" w:rsidRDefault="008005F5" w:rsidP="006F7403">
            <w:pPr>
              <w:widowControl w:val="0"/>
              <w:spacing w:before="0" w:after="0" w:line="240" w:lineRule="auto"/>
              <w:jc w:val="center"/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</w:pPr>
            <w:r w:rsidRPr="00690C4F">
              <w:rPr>
                <w:rFonts w:cs="Open Sans"/>
                <w:b/>
                <w:bCs/>
                <w:sz w:val="14"/>
                <w:szCs w:val="14"/>
                <w:lang w:val="en-US" w:eastAsia="en-AU"/>
              </w:rPr>
              <w:t>Hospital/Clinic</w:t>
            </w:r>
          </w:p>
        </w:tc>
      </w:tr>
      <w:tr w:rsidR="008A2645" w:rsidRPr="008A2645" w14:paraId="76337993" w14:textId="77777777" w:rsidTr="008A2645">
        <w:trPr>
          <w:trHeight w:val="342"/>
        </w:trPr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7DD9BE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0001</w:t>
            </w:r>
          </w:p>
        </w:tc>
        <w:tc>
          <w:tcPr>
            <w:tcW w:w="11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17126E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Dr John Smith-Doe</w:t>
            </w:r>
          </w:p>
        </w:tc>
        <w:tc>
          <w:tcPr>
            <w:tcW w:w="73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2AFFF2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General Surgery</w:t>
            </w:r>
          </w:p>
        </w:tc>
        <w:tc>
          <w:tcPr>
            <w:tcW w:w="457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A9B5A9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02/02/2023</w:t>
            </w:r>
          </w:p>
        </w:tc>
        <w:tc>
          <w:tcPr>
            <w:tcW w:w="4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AB10ED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02/08/2023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B529BD" w14:textId="77777777" w:rsidR="008005F5" w:rsidRPr="008A2645" w:rsidRDefault="008005F5" w:rsidP="006F7403">
            <w:pPr>
              <w:pStyle w:val="NoSpacing"/>
              <w:jc w:val="center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1.0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0F291A" w14:textId="77777777" w:rsidR="008005F5" w:rsidRPr="008A2645" w:rsidRDefault="008005F5" w:rsidP="006F7403">
            <w:pPr>
              <w:pStyle w:val="NoSpacing"/>
              <w:jc w:val="center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0.5</w:t>
            </w:r>
          </w:p>
          <w:p w14:paraId="7FA8A495" w14:textId="77777777" w:rsidR="008005F5" w:rsidRPr="008A2645" w:rsidRDefault="008005F5" w:rsidP="006F7403">
            <w:pPr>
              <w:pStyle w:val="NoSpacing"/>
              <w:jc w:val="center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0.5</w:t>
            </w:r>
          </w:p>
        </w:tc>
        <w:tc>
          <w:tcPr>
            <w:tcW w:w="1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BED5AE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Rural Public Hospital</w:t>
            </w:r>
          </w:p>
          <w:p w14:paraId="4B1816E7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Rural Private Hospital</w:t>
            </w:r>
          </w:p>
        </w:tc>
      </w:tr>
      <w:tr w:rsidR="008A2645" w:rsidRPr="008A2645" w14:paraId="75D96D92" w14:textId="77777777" w:rsidTr="008A2645">
        <w:trPr>
          <w:trHeight w:val="342"/>
        </w:trPr>
        <w:tc>
          <w:tcPr>
            <w:tcW w:w="2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CBFE8E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0002</w:t>
            </w:r>
          </w:p>
        </w:tc>
        <w:tc>
          <w:tcPr>
            <w:tcW w:w="11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F154B1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Dr Jane Doe</w:t>
            </w:r>
          </w:p>
        </w:tc>
        <w:tc>
          <w:tcPr>
            <w:tcW w:w="73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AF29A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Urology</w:t>
            </w:r>
          </w:p>
        </w:tc>
        <w:tc>
          <w:tcPr>
            <w:tcW w:w="457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49D1CA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02/02/2023</w:t>
            </w:r>
          </w:p>
        </w:tc>
        <w:tc>
          <w:tcPr>
            <w:tcW w:w="4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021609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02/08/2023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144770" w14:textId="77777777" w:rsidR="008005F5" w:rsidRPr="008A2645" w:rsidRDefault="008005F5" w:rsidP="006F7403">
            <w:pPr>
              <w:pStyle w:val="NoSpacing"/>
              <w:jc w:val="center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1.0</w:t>
            </w:r>
          </w:p>
        </w:tc>
        <w:tc>
          <w:tcPr>
            <w:tcW w:w="27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056A4F" w14:textId="77777777" w:rsidR="008005F5" w:rsidRPr="008A2645" w:rsidRDefault="008005F5" w:rsidP="006F7403">
            <w:pPr>
              <w:pStyle w:val="NoSpacing"/>
              <w:jc w:val="center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1.0</w:t>
            </w:r>
          </w:p>
        </w:tc>
        <w:tc>
          <w:tcPr>
            <w:tcW w:w="1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CC0B46" w14:textId="77777777" w:rsidR="008005F5" w:rsidRPr="008A2645" w:rsidRDefault="008005F5" w:rsidP="006F7403">
            <w:pPr>
              <w:pStyle w:val="NoSpacing"/>
              <w:rPr>
                <w:sz w:val="14"/>
                <w:szCs w:val="14"/>
              </w:rPr>
            </w:pPr>
            <w:r w:rsidRPr="008A2645">
              <w:rPr>
                <w:sz w:val="14"/>
                <w:szCs w:val="14"/>
              </w:rPr>
              <w:t>Rural Public Hospital</w:t>
            </w:r>
          </w:p>
        </w:tc>
      </w:tr>
    </w:tbl>
    <w:p w14:paraId="4AB9D0E3" w14:textId="6B3E827D" w:rsidR="006B7A50" w:rsidRPr="00CD292C" w:rsidRDefault="00FF1335" w:rsidP="00AD61D3">
      <w:pPr>
        <w:pStyle w:val="ListParagraph"/>
        <w:numPr>
          <w:ilvl w:val="0"/>
          <w:numId w:val="12"/>
        </w:numPr>
        <w:spacing w:line="240" w:lineRule="auto"/>
      </w:pPr>
      <w:r>
        <w:t xml:space="preserve">Refer </w:t>
      </w:r>
      <w:r w:rsidR="000674EC">
        <w:t xml:space="preserve">to Schedule 1 of your Funding Agreement </w:t>
      </w:r>
      <w:r w:rsidR="00070D5C">
        <w:t>for details on the post’s location</w:t>
      </w:r>
      <w:r w:rsidR="00B37820">
        <w:t>/s</w:t>
      </w:r>
      <w:r w:rsidR="00070D5C">
        <w:t xml:space="preserve"> and FTE. </w:t>
      </w:r>
    </w:p>
    <w:p w14:paraId="558F5E91" w14:textId="533F54E7" w:rsidR="006B7A50" w:rsidRDefault="006B7A50" w:rsidP="00AD61D3">
      <w:pPr>
        <w:pStyle w:val="ListParagraph"/>
        <w:numPr>
          <w:ilvl w:val="0"/>
          <w:numId w:val="12"/>
        </w:numPr>
        <w:spacing w:line="240" w:lineRule="auto"/>
      </w:pPr>
      <w:r w:rsidRPr="000C3A17">
        <w:t xml:space="preserve">Provide the details of each </w:t>
      </w:r>
      <w:r w:rsidR="00C3359E" w:rsidRPr="00F52C0D">
        <w:rPr>
          <w:u w:val="single"/>
        </w:rPr>
        <w:t xml:space="preserve">RACS </w:t>
      </w:r>
      <w:r w:rsidR="001B728B">
        <w:rPr>
          <w:u w:val="single"/>
        </w:rPr>
        <w:t xml:space="preserve">SET Program </w:t>
      </w:r>
      <w:r w:rsidRPr="00F52C0D">
        <w:rPr>
          <w:u w:val="single"/>
        </w:rPr>
        <w:t>Trainee</w:t>
      </w:r>
      <w:r w:rsidRPr="000C3A17">
        <w:t xml:space="preserve"> who rotated through</w:t>
      </w:r>
      <w:r>
        <w:t xml:space="preserve"> each of</w:t>
      </w:r>
      <w:r w:rsidRPr="000C3A17">
        <w:t xml:space="preserve"> the STP training posts</w:t>
      </w:r>
      <w:r>
        <w:t xml:space="preserve">, </w:t>
      </w:r>
      <w:r w:rsidRPr="000C3A17">
        <w:t xml:space="preserve">including their FTE (Full Time Equivalent) </w:t>
      </w:r>
      <w:r>
        <w:t>spent</w:t>
      </w:r>
      <w:r w:rsidRPr="000C3A17">
        <w:t xml:space="preserve"> at each of the </w:t>
      </w:r>
      <w:r w:rsidR="001956FD">
        <w:t>l</w:t>
      </w:r>
      <w:r>
        <w:t xml:space="preserve">ocation </w:t>
      </w:r>
      <w:r w:rsidRPr="000C3A17">
        <w:t>training settings.</w:t>
      </w:r>
      <w:r w:rsidR="00C3359E">
        <w:t xml:space="preserve"> </w:t>
      </w:r>
      <w:r w:rsidR="00C3359E" w:rsidRPr="00585FB8">
        <w:rPr>
          <w:i/>
          <w:iCs/>
        </w:rPr>
        <w:t xml:space="preserve">If the occupant is not a registered Trainee of </w:t>
      </w:r>
      <w:r w:rsidR="00C02199" w:rsidRPr="00585FB8">
        <w:rPr>
          <w:i/>
          <w:iCs/>
        </w:rPr>
        <w:t xml:space="preserve">the </w:t>
      </w:r>
      <w:r w:rsidR="00C3359E" w:rsidRPr="00585FB8">
        <w:rPr>
          <w:i/>
          <w:iCs/>
        </w:rPr>
        <w:t>RACS</w:t>
      </w:r>
      <w:r w:rsidR="00C02199" w:rsidRPr="00585FB8">
        <w:rPr>
          <w:i/>
          <w:iCs/>
        </w:rPr>
        <w:t xml:space="preserve"> SET Program</w:t>
      </w:r>
      <w:r w:rsidR="00C3359E" w:rsidRPr="00585FB8">
        <w:rPr>
          <w:i/>
          <w:iCs/>
        </w:rPr>
        <w:t xml:space="preserve">, </w:t>
      </w:r>
      <w:r w:rsidR="00C02199" w:rsidRPr="00585FB8">
        <w:rPr>
          <w:i/>
          <w:iCs/>
        </w:rPr>
        <w:t>they are not eligible for STP funding.</w:t>
      </w:r>
    </w:p>
    <w:p w14:paraId="0185B974" w14:textId="1E4CC1A2" w:rsidR="001F0354" w:rsidRDefault="001F0354" w:rsidP="00AD61D3">
      <w:pPr>
        <w:pStyle w:val="ListParagraph"/>
        <w:numPr>
          <w:ilvl w:val="0"/>
          <w:numId w:val="12"/>
        </w:numPr>
        <w:spacing w:line="240" w:lineRule="auto"/>
      </w:pPr>
      <w:r>
        <w:t xml:space="preserve">For posts that rotate through multiple locations, </w:t>
      </w:r>
      <w:r w:rsidR="005E3A7C">
        <w:t>please report the FTE per location</w:t>
      </w:r>
      <w:r w:rsidR="005F5B51">
        <w:t xml:space="preserve"> as per </w:t>
      </w:r>
      <w:r w:rsidR="00C50157">
        <w:t xml:space="preserve">the </w:t>
      </w:r>
      <w:r w:rsidR="005F5B51">
        <w:t xml:space="preserve">example shown </w:t>
      </w:r>
      <w:r w:rsidR="00EE6031">
        <w:t>above</w:t>
      </w:r>
      <w:r w:rsidR="005F5B51">
        <w:t>.</w:t>
      </w:r>
    </w:p>
    <w:p w14:paraId="664B6D71" w14:textId="10D433E8" w:rsidR="00C536A7" w:rsidRPr="000C3A17" w:rsidRDefault="00FD425E" w:rsidP="00AD61D3">
      <w:pPr>
        <w:pStyle w:val="ListParagraph"/>
        <w:numPr>
          <w:ilvl w:val="0"/>
          <w:numId w:val="12"/>
        </w:numPr>
        <w:spacing w:line="240" w:lineRule="auto"/>
      </w:pPr>
      <w:r>
        <w:t xml:space="preserve">RACS will use the </w:t>
      </w:r>
      <w:r w:rsidR="005E3A7C">
        <w:t xml:space="preserve">total </w:t>
      </w:r>
      <w:r w:rsidR="00EF60F4">
        <w:t xml:space="preserve">FTE </w:t>
      </w:r>
      <w:r w:rsidR="007F655C">
        <w:t>reported</w:t>
      </w:r>
      <w:r w:rsidR="00003A13">
        <w:t xml:space="preserve"> </w:t>
      </w:r>
      <w:r w:rsidR="00A64F1A">
        <w:t xml:space="preserve">for </w:t>
      </w:r>
      <w:r>
        <w:t xml:space="preserve">each </w:t>
      </w:r>
      <w:r w:rsidR="00003A13">
        <w:t>post</w:t>
      </w:r>
      <w:r w:rsidR="00EF60F4">
        <w:t xml:space="preserve"> </w:t>
      </w:r>
      <w:r>
        <w:t>in</w:t>
      </w:r>
      <w:r w:rsidR="000B37CB">
        <w:t xml:space="preserve"> </w:t>
      </w:r>
      <w:r w:rsidR="007F655C">
        <w:t>calculat</w:t>
      </w:r>
      <w:r>
        <w:t>ing</w:t>
      </w:r>
      <w:r w:rsidR="007F655C">
        <w:t xml:space="preserve"> the </w:t>
      </w:r>
      <w:r>
        <w:t xml:space="preserve">amount of </w:t>
      </w:r>
      <w:r w:rsidR="00A46AC5">
        <w:t>S</w:t>
      </w:r>
      <w:r w:rsidR="007F655C">
        <w:t xml:space="preserve">alary </w:t>
      </w:r>
      <w:r w:rsidR="00A46AC5">
        <w:t>S</w:t>
      </w:r>
      <w:r w:rsidR="007F655C">
        <w:t>upport</w:t>
      </w:r>
      <w:r w:rsidR="00A64F1A">
        <w:t xml:space="preserve"> and </w:t>
      </w:r>
      <w:r w:rsidR="0099360E">
        <w:t>RSL</w:t>
      </w:r>
      <w:r w:rsidR="00A46AC5">
        <w:t xml:space="preserve"> and</w:t>
      </w:r>
      <w:r w:rsidR="0099360E">
        <w:t>/</w:t>
      </w:r>
      <w:r w:rsidR="00A46AC5">
        <w:t xml:space="preserve">or </w:t>
      </w:r>
      <w:r w:rsidR="0099360E">
        <w:t xml:space="preserve">PICS </w:t>
      </w:r>
      <w:r w:rsidR="00A46AC5">
        <w:t>to be paid to the Participant</w:t>
      </w:r>
      <w:r w:rsidR="00003A13">
        <w:t xml:space="preserve">. </w:t>
      </w:r>
      <w:r w:rsidR="00A46AC5">
        <w:t>If the</w:t>
      </w:r>
      <w:r w:rsidR="00003A13">
        <w:t xml:space="preserve"> report</w:t>
      </w:r>
      <w:r w:rsidR="00A46AC5">
        <w:t>ed FTE is</w:t>
      </w:r>
      <w:r w:rsidR="00003A13">
        <w:t xml:space="preserve"> less than the </w:t>
      </w:r>
      <w:r w:rsidR="00A46AC5">
        <w:t xml:space="preserve">figure shown in </w:t>
      </w:r>
      <w:r w:rsidR="00890A19">
        <w:t xml:space="preserve">Schedule </w:t>
      </w:r>
      <w:r w:rsidR="002012AA">
        <w:t xml:space="preserve">1 </w:t>
      </w:r>
      <w:r w:rsidR="00A46AC5">
        <w:t xml:space="preserve">of your Funding Agreement, RACS will likewise reduce the said payments using a </w:t>
      </w:r>
      <w:r w:rsidR="00003A13">
        <w:t>pro</w:t>
      </w:r>
      <w:r w:rsidR="00F23164">
        <w:t>-</w:t>
      </w:r>
      <w:r w:rsidR="00003A13">
        <w:t>rat</w:t>
      </w:r>
      <w:r w:rsidR="00A46AC5">
        <w:t>ed basis</w:t>
      </w:r>
      <w:r w:rsidR="00003A13">
        <w:t>.</w:t>
      </w:r>
      <w:r w:rsidR="00516BFB">
        <w:t xml:space="preserve"> If the post is split across multiple locations, a breakdown per location is also required to be reported as this may also determine the calculation of RSL and/or PICS funding to be paid.</w:t>
      </w:r>
    </w:p>
    <w:p w14:paraId="1AFA8504" w14:textId="61533000" w:rsidR="006B7A50" w:rsidRDefault="00CC26D8" w:rsidP="00AD61D3">
      <w:pPr>
        <w:pStyle w:val="ListParagraph"/>
        <w:numPr>
          <w:ilvl w:val="0"/>
          <w:numId w:val="12"/>
        </w:numPr>
        <w:spacing w:line="240" w:lineRule="auto"/>
      </w:pPr>
      <w:r>
        <w:t>U</w:t>
      </w:r>
      <w:r w:rsidR="00AC00DF">
        <w:t>se a separate row for each Trainee</w:t>
      </w:r>
      <w:r w:rsidR="00A83B61">
        <w:t xml:space="preserve"> who rotated through the post</w:t>
      </w:r>
      <w:r w:rsidR="00C50157">
        <w:t xml:space="preserve"> as per the example shown above.</w:t>
      </w:r>
    </w:p>
    <w:p w14:paraId="6D921EA4" w14:textId="3F728099" w:rsidR="0008284C" w:rsidRDefault="002F38D5" w:rsidP="00AD61D3">
      <w:pPr>
        <w:pStyle w:val="ListParagraph"/>
        <w:numPr>
          <w:ilvl w:val="0"/>
          <w:numId w:val="12"/>
        </w:numPr>
        <w:spacing w:line="240" w:lineRule="auto"/>
      </w:pPr>
      <w:r>
        <w:t>As</w:t>
      </w:r>
      <w:r w:rsidR="00BE40C2">
        <w:t xml:space="preserve"> stated in the STP Operational Framework, S</w:t>
      </w:r>
      <w:r>
        <w:t xml:space="preserve">alary </w:t>
      </w:r>
      <w:r w:rsidR="00BE40C2">
        <w:t>S</w:t>
      </w:r>
      <w:r>
        <w:t xml:space="preserve">upport can only be paid in the term </w:t>
      </w:r>
      <w:r w:rsidR="006030A5">
        <w:t xml:space="preserve">where the Trainee was in post and will not carry over into </w:t>
      </w:r>
      <w:r w:rsidR="00612FF2">
        <w:t xml:space="preserve">the next term, nor </w:t>
      </w:r>
      <w:r w:rsidR="000D3B73">
        <w:t>back claimed</w:t>
      </w:r>
      <w:r w:rsidR="00612FF2">
        <w:t>.</w:t>
      </w:r>
    </w:p>
    <w:p w14:paraId="5569AF1D" w14:textId="22564CD0" w:rsidR="00F806DA" w:rsidRDefault="00BC1DA7" w:rsidP="001A16E0">
      <w:pPr>
        <w:pStyle w:val="Heading3"/>
      </w:pPr>
      <w:r>
        <w:t xml:space="preserve">Additional </w:t>
      </w:r>
      <w:r w:rsidR="00BE2AF9">
        <w:t>Reporting</w:t>
      </w:r>
      <w:r>
        <w:t xml:space="preserve"> </w:t>
      </w:r>
      <w:r w:rsidR="00BE2AF9">
        <w:t>Requirement</w:t>
      </w:r>
    </w:p>
    <w:p w14:paraId="74A75E02" w14:textId="46CD5342" w:rsidR="007B6ED3" w:rsidRDefault="007B6ED3" w:rsidP="00AD61D3">
      <w:pPr>
        <w:spacing w:after="120"/>
      </w:pPr>
      <w:r>
        <w:t xml:space="preserve">The DoHAC has reviewed their practices with regards to reporting on Participants’ activities. </w:t>
      </w:r>
      <w:r w:rsidR="00147FBD">
        <w:t xml:space="preserve">Therefore, </w:t>
      </w:r>
      <w:r w:rsidR="006A2281">
        <w:t>to comply with these request</w:t>
      </w:r>
      <w:r w:rsidR="00482015">
        <w:t>s RACS</w:t>
      </w:r>
      <w:r w:rsidR="000F6421">
        <w:t xml:space="preserve"> </w:t>
      </w:r>
      <w:proofErr w:type="gramStart"/>
      <w:r w:rsidR="000F6421">
        <w:t>has to</w:t>
      </w:r>
      <w:proofErr w:type="gramEnd"/>
      <w:r w:rsidR="000F6421">
        <w:t xml:space="preserve"> ensure that we get current and verifiable information from our Participants. </w:t>
      </w:r>
    </w:p>
    <w:p w14:paraId="34CE0168" w14:textId="4D4A1F65" w:rsidR="00A85BA8" w:rsidRDefault="00930237" w:rsidP="00AD61D3">
      <w:pPr>
        <w:spacing w:after="120"/>
      </w:pPr>
      <w:r>
        <w:t xml:space="preserve">RACS STP has a contractual responsibility to ensure that STP funded settings are delivering high quality and appropriate training opportunities. </w:t>
      </w:r>
      <w:r w:rsidR="00180662">
        <w:t>It is essential to c</w:t>
      </w:r>
      <w:r w:rsidR="000A70A1" w:rsidRPr="000B164C">
        <w:t xml:space="preserve">omplete this </w:t>
      </w:r>
      <w:r w:rsidR="006731CD">
        <w:t>section</w:t>
      </w:r>
      <w:r w:rsidR="006731CD" w:rsidRPr="000B164C">
        <w:t xml:space="preserve"> </w:t>
      </w:r>
      <w:r w:rsidR="00180662">
        <w:t xml:space="preserve">as RACS is using this information </w:t>
      </w:r>
      <w:r w:rsidR="00E356F7">
        <w:t xml:space="preserve">to </w:t>
      </w:r>
      <w:r w:rsidR="00180662">
        <w:t>evaluat</w:t>
      </w:r>
      <w:r w:rsidR="00E356F7">
        <w:t>e</w:t>
      </w:r>
      <w:r w:rsidR="00180662">
        <w:t xml:space="preserve"> </w:t>
      </w:r>
      <w:r w:rsidR="00E356F7">
        <w:t>h</w:t>
      </w:r>
      <w:r w:rsidR="00180662">
        <w:t>o</w:t>
      </w:r>
      <w:r w:rsidR="00E356F7">
        <w:t>w</w:t>
      </w:r>
      <w:r w:rsidR="009D3F1A">
        <w:t xml:space="preserve"> </w:t>
      </w:r>
      <w:r w:rsidR="00262442">
        <w:t xml:space="preserve">the training setting is meeting </w:t>
      </w:r>
      <w:r w:rsidR="00FA31DB">
        <w:t xml:space="preserve">the </w:t>
      </w:r>
      <w:r w:rsidR="008A24AA">
        <w:t xml:space="preserve">aims and </w:t>
      </w:r>
      <w:r w:rsidR="00FA31DB">
        <w:t>objectives</w:t>
      </w:r>
      <w:r w:rsidR="008A24AA">
        <w:t xml:space="preserve"> of the STP</w:t>
      </w:r>
      <w:r w:rsidR="00FA31DB">
        <w:t>.</w:t>
      </w:r>
      <w:r w:rsidR="00CF07B0">
        <w:t xml:space="preserve"> </w:t>
      </w:r>
      <w:r w:rsidR="00BE604D">
        <w:t>You</w:t>
      </w:r>
      <w:r w:rsidR="00CB644D">
        <w:t>r</w:t>
      </w:r>
      <w:r w:rsidR="00BE604D">
        <w:t xml:space="preserve"> feedback </w:t>
      </w:r>
      <w:r w:rsidR="00961934">
        <w:t xml:space="preserve">is also important in </w:t>
      </w:r>
      <w:r w:rsidR="00E54D0F">
        <w:t xml:space="preserve">improving </w:t>
      </w:r>
      <w:r w:rsidR="003348B2">
        <w:t xml:space="preserve">implementation of the program. </w:t>
      </w:r>
    </w:p>
    <w:p w14:paraId="79E9B7CC" w14:textId="7964F197" w:rsidR="00CD5AC1" w:rsidRPr="000C3A17" w:rsidRDefault="00226919" w:rsidP="00AD61D3">
      <w:pPr>
        <w:spacing w:after="120"/>
      </w:pPr>
      <w:r>
        <w:t>On this Progress Report, p</w:t>
      </w:r>
      <w:r w:rsidR="00082588">
        <w:t>articipants</w:t>
      </w:r>
      <w:r w:rsidR="00D138BF">
        <w:t xml:space="preserve"> </w:t>
      </w:r>
      <w:r w:rsidR="00781E9E">
        <w:t>are</w:t>
      </w:r>
      <w:r w:rsidR="00724585">
        <w:t xml:space="preserve"> required to provide detail </w:t>
      </w:r>
      <w:r w:rsidR="0010454C">
        <w:t xml:space="preserve">regarding any </w:t>
      </w:r>
      <w:r>
        <w:t xml:space="preserve">post </w:t>
      </w:r>
      <w:r w:rsidR="0010454C">
        <w:t>vacancy and</w:t>
      </w:r>
      <w:r w:rsidR="00D138BF">
        <w:t xml:space="preserve"> identify </w:t>
      </w:r>
      <w:r w:rsidR="006C5CC2">
        <w:t>the</w:t>
      </w:r>
      <w:r w:rsidR="00AF5072" w:rsidRPr="00AF5072">
        <w:t xml:space="preserve"> barrier</w:t>
      </w:r>
      <w:r w:rsidR="00AF5072">
        <w:t>/s</w:t>
      </w:r>
      <w:r w:rsidR="00AF5072" w:rsidRPr="00AF5072">
        <w:t xml:space="preserve"> to maintaining accreditation or delivering training</w:t>
      </w:r>
      <w:r w:rsidR="00AF5072">
        <w:t xml:space="preserve"> during each </w:t>
      </w:r>
      <w:r w:rsidR="00EC7D39">
        <w:t>surgical term</w:t>
      </w:r>
      <w:r w:rsidR="00513D84">
        <w:t>.</w:t>
      </w:r>
      <w:r w:rsidR="00E74ADD">
        <w:t xml:space="preserve"> </w:t>
      </w:r>
      <w:r w:rsidR="00503AF6">
        <w:t>Meanwhile</w:t>
      </w:r>
      <w:r w:rsidR="006C61FA">
        <w:t>, o</w:t>
      </w:r>
      <w:r w:rsidR="009338CC">
        <w:t>n the RSL and PIC</w:t>
      </w:r>
      <w:r w:rsidR="000F2AD7">
        <w:t>S</w:t>
      </w:r>
      <w:r w:rsidR="009338CC">
        <w:t xml:space="preserve"> claim forms </w:t>
      </w:r>
      <w:r w:rsidR="00082588">
        <w:t>Participants</w:t>
      </w:r>
      <w:r w:rsidR="001A5E0B">
        <w:t xml:space="preserve"> are required to </w:t>
      </w:r>
      <w:r w:rsidR="009338CC">
        <w:t>provide</w:t>
      </w:r>
      <w:r w:rsidR="0098033D">
        <w:t xml:space="preserve"> detail</w:t>
      </w:r>
      <w:r w:rsidR="001A5E0B">
        <w:t xml:space="preserve">/reason for any unspent </w:t>
      </w:r>
      <w:r w:rsidR="00BE4BF0">
        <w:t xml:space="preserve">RSL/PICS </w:t>
      </w:r>
      <w:r w:rsidR="007616CB">
        <w:t>funds allocated for that surgical term</w:t>
      </w:r>
      <w:r w:rsidR="00BE4BF0">
        <w:t xml:space="preserve"> and what </w:t>
      </w:r>
      <w:r w:rsidR="004B5E2B">
        <w:t xml:space="preserve">costs or expenses </w:t>
      </w:r>
      <w:r w:rsidR="00BE4BF0">
        <w:t xml:space="preserve">would </w:t>
      </w:r>
      <w:r w:rsidR="004B5E2B">
        <w:t xml:space="preserve">have </w:t>
      </w:r>
      <w:r w:rsidR="00BE4BF0">
        <w:t>be</w:t>
      </w:r>
      <w:r w:rsidR="004B5E2B">
        <w:t>en</w:t>
      </w:r>
      <w:r w:rsidR="00BE4BF0">
        <w:t xml:space="preserve"> beneficial if </w:t>
      </w:r>
      <w:r w:rsidR="00BD238D">
        <w:t>it was a listed</w:t>
      </w:r>
      <w:r w:rsidR="007C67A4">
        <w:t xml:space="preserve"> eligible </w:t>
      </w:r>
      <w:r w:rsidR="006A2DCE">
        <w:t>item.</w:t>
      </w:r>
    </w:p>
    <w:p w14:paraId="29B5F17B" w14:textId="7739F52C" w:rsidR="004A7CEC" w:rsidRDefault="004A7CEC" w:rsidP="00F5654B">
      <w:pPr>
        <w:pStyle w:val="Heading3"/>
      </w:pPr>
      <w:r>
        <w:t xml:space="preserve">Rural Support Loading and Private Infrastructure and Clinical Supervision </w:t>
      </w:r>
      <w:r w:rsidR="00555F62">
        <w:t xml:space="preserve">Claim </w:t>
      </w:r>
      <w:r w:rsidR="00F5654B">
        <w:t>forms</w:t>
      </w:r>
    </w:p>
    <w:p w14:paraId="5EBE8416" w14:textId="5F865F3E" w:rsidR="00BD6F1D" w:rsidRPr="00AD61D3" w:rsidRDefault="00386CAE" w:rsidP="00AD61D3">
      <w:pPr>
        <w:spacing w:after="120"/>
      </w:pPr>
      <w:r w:rsidRPr="00AD61D3">
        <w:t xml:space="preserve">These forms are provided as a separate document. </w:t>
      </w:r>
      <w:r w:rsidR="00305C92" w:rsidRPr="00AD61D3">
        <w:t xml:space="preserve">If you are </w:t>
      </w:r>
      <w:r w:rsidR="00A2699A" w:rsidRPr="00AD61D3">
        <w:t>reporting</w:t>
      </w:r>
      <w:r w:rsidR="00305C92" w:rsidRPr="00AD61D3">
        <w:t xml:space="preserve"> </w:t>
      </w:r>
      <w:r w:rsidR="007F31D6" w:rsidRPr="00AD61D3">
        <w:t>RSL and/or PICS</w:t>
      </w:r>
      <w:r w:rsidR="0070181B" w:rsidRPr="00AD61D3">
        <w:t xml:space="preserve"> </w:t>
      </w:r>
      <w:r w:rsidR="00A2699A" w:rsidRPr="00AD61D3">
        <w:t xml:space="preserve">expenditure </w:t>
      </w:r>
      <w:r w:rsidR="0070181B" w:rsidRPr="00AD61D3">
        <w:t>for this reporting period</w:t>
      </w:r>
      <w:r w:rsidR="007F31D6" w:rsidRPr="00AD61D3">
        <w:t xml:space="preserve">, please complete the </w:t>
      </w:r>
      <w:r w:rsidR="006E5FB8" w:rsidRPr="00AD61D3">
        <w:t xml:space="preserve">relevant </w:t>
      </w:r>
      <w:r w:rsidR="007F31D6" w:rsidRPr="00AD61D3">
        <w:t>form</w:t>
      </w:r>
      <w:r w:rsidR="009978F7" w:rsidRPr="00AD61D3">
        <w:t xml:space="preserve"> to</w:t>
      </w:r>
      <w:r w:rsidR="00A05409" w:rsidRPr="00AD61D3">
        <w:t xml:space="preserve"> </w:t>
      </w:r>
      <w:r w:rsidR="00CA5AC2" w:rsidRPr="00AD61D3">
        <w:t xml:space="preserve">show how </w:t>
      </w:r>
      <w:r w:rsidR="00AB706C" w:rsidRPr="00AD61D3">
        <w:t>your</w:t>
      </w:r>
      <w:r w:rsidR="00CA5AC2" w:rsidRPr="00AD61D3">
        <w:t xml:space="preserve"> allowances were spent</w:t>
      </w:r>
      <w:r w:rsidR="005067A4" w:rsidRPr="00AD61D3">
        <w:t xml:space="preserve"> for each post.</w:t>
      </w:r>
    </w:p>
    <w:p w14:paraId="47083CE8" w14:textId="5D646C71" w:rsidR="00097F45" w:rsidRPr="00AD61D3" w:rsidRDefault="00097F45" w:rsidP="00AD61D3">
      <w:pPr>
        <w:pStyle w:val="ListParagraph"/>
        <w:numPr>
          <w:ilvl w:val="0"/>
          <w:numId w:val="18"/>
        </w:numPr>
        <w:spacing w:after="120" w:line="276" w:lineRule="auto"/>
      </w:pPr>
      <w:r w:rsidRPr="00AD61D3">
        <w:t xml:space="preserve">Refer to Schedule 2 of your Funding Agreement for your allocated funding amounts </w:t>
      </w:r>
      <w:r w:rsidR="00C744AF" w:rsidRPr="00AD61D3">
        <w:t xml:space="preserve">for each post </w:t>
      </w:r>
      <w:r w:rsidRPr="00AD61D3">
        <w:t>for this period.</w:t>
      </w:r>
      <w:r w:rsidR="009636A0" w:rsidRPr="00AD61D3">
        <w:t xml:space="preserve"> </w:t>
      </w:r>
    </w:p>
    <w:p w14:paraId="1CCC83CF" w14:textId="32CB0755" w:rsidR="00097F45" w:rsidRPr="00AD61D3" w:rsidRDefault="00097F45" w:rsidP="00AD61D3">
      <w:pPr>
        <w:pStyle w:val="ListParagraph"/>
        <w:numPr>
          <w:ilvl w:val="0"/>
          <w:numId w:val="18"/>
        </w:numPr>
        <w:spacing w:after="120" w:line="276" w:lineRule="auto"/>
      </w:pPr>
      <w:r w:rsidRPr="00AD61D3">
        <w:t xml:space="preserve">Refer to the Rural Support Loading (RSL) </w:t>
      </w:r>
      <w:r w:rsidR="00046D8E" w:rsidRPr="00AD61D3">
        <w:t xml:space="preserve">Guidelines </w:t>
      </w:r>
      <w:r w:rsidRPr="00AD61D3">
        <w:t>or Private Infrastructure and Clinical Supervision (PICS) Guidelines for eligible and ineligible expense items</w:t>
      </w:r>
      <w:r w:rsidR="003C51EA" w:rsidRPr="00AD61D3">
        <w:t xml:space="preserve"> (available on the RACS STP Website)</w:t>
      </w:r>
      <w:r w:rsidRPr="00AD61D3">
        <w:t>.</w:t>
      </w:r>
    </w:p>
    <w:p w14:paraId="41EC72D9" w14:textId="240D93E0" w:rsidR="00A55703" w:rsidRPr="00AD61D3" w:rsidRDefault="00A55703" w:rsidP="00AD61D3">
      <w:pPr>
        <w:pStyle w:val="ListParagraph"/>
        <w:numPr>
          <w:ilvl w:val="0"/>
          <w:numId w:val="18"/>
        </w:numPr>
        <w:spacing w:after="120" w:line="276" w:lineRule="auto"/>
        <w:rPr>
          <w:b/>
          <w:bCs/>
        </w:rPr>
      </w:pPr>
      <w:r w:rsidRPr="00AD61D3">
        <w:rPr>
          <w:b/>
          <w:bCs/>
        </w:rPr>
        <w:t>Please complete a separate form for each STP Post.</w:t>
      </w:r>
    </w:p>
    <w:p w14:paraId="09FEE908" w14:textId="7CBA576E" w:rsidR="00F37839" w:rsidRPr="00AD61D3" w:rsidRDefault="009B094B" w:rsidP="00FB187A">
      <w:pPr>
        <w:pStyle w:val="ListParagraph"/>
        <w:numPr>
          <w:ilvl w:val="0"/>
          <w:numId w:val="18"/>
        </w:numPr>
        <w:spacing w:after="120" w:line="276" w:lineRule="auto"/>
      </w:pPr>
      <w:r w:rsidRPr="00AD61D3">
        <w:t xml:space="preserve">RACS encourages </w:t>
      </w:r>
      <w:r w:rsidR="00E114EC" w:rsidRPr="00AD61D3">
        <w:t>Participant</w:t>
      </w:r>
      <w:r w:rsidR="00665F2B" w:rsidRPr="00AD61D3">
        <w:t>s to fully use</w:t>
      </w:r>
      <w:r w:rsidR="002945BF" w:rsidRPr="00AD61D3">
        <w:t xml:space="preserve"> up </w:t>
      </w:r>
      <w:r w:rsidR="00E114EC" w:rsidRPr="00AD61D3">
        <w:t xml:space="preserve">their </w:t>
      </w:r>
      <w:r w:rsidR="000E406D" w:rsidRPr="00AD61D3">
        <w:t xml:space="preserve">RSL and/or PICS </w:t>
      </w:r>
      <w:r w:rsidR="00E114EC" w:rsidRPr="00AD61D3">
        <w:t>allocat</w:t>
      </w:r>
      <w:r w:rsidR="00157AAD" w:rsidRPr="00AD61D3">
        <w:t xml:space="preserve">ion </w:t>
      </w:r>
      <w:r w:rsidR="00E114EC" w:rsidRPr="00AD61D3">
        <w:t xml:space="preserve">for each </w:t>
      </w:r>
      <w:r w:rsidR="00157AAD" w:rsidRPr="00AD61D3">
        <w:t>post</w:t>
      </w:r>
      <w:r w:rsidR="00E114EC" w:rsidRPr="00AD61D3">
        <w:t xml:space="preserve"> </w:t>
      </w:r>
      <w:r w:rsidR="00113814" w:rsidRPr="00AD61D3">
        <w:t>for each t</w:t>
      </w:r>
      <w:r w:rsidR="00157AAD" w:rsidRPr="00AD61D3">
        <w:t xml:space="preserve">erm. Refer </w:t>
      </w:r>
      <w:r w:rsidR="004F0902" w:rsidRPr="00AD61D3">
        <w:t xml:space="preserve">to </w:t>
      </w:r>
      <w:r w:rsidR="00873524" w:rsidRPr="00AD61D3">
        <w:t>Schedule 2 of your Funding Agreement</w:t>
      </w:r>
      <w:r w:rsidR="004F0902" w:rsidRPr="00AD61D3">
        <w:t xml:space="preserve"> for more details on the funding amounts</w:t>
      </w:r>
      <w:r w:rsidR="00873524" w:rsidRPr="00AD61D3">
        <w:t xml:space="preserve">. </w:t>
      </w:r>
      <w:r w:rsidR="00FB187A" w:rsidRPr="00AD61D3">
        <w:t xml:space="preserve">Should you require assistance to confirm the amounts for each post, please contact </w:t>
      </w:r>
      <w:r w:rsidR="00BF616F" w:rsidRPr="00AD61D3">
        <w:t xml:space="preserve">the </w:t>
      </w:r>
      <w:r w:rsidR="00FB187A" w:rsidRPr="00AD61D3">
        <w:t xml:space="preserve">RACS STP </w:t>
      </w:r>
      <w:r w:rsidR="00BF616F" w:rsidRPr="00AD61D3">
        <w:t xml:space="preserve">team </w:t>
      </w:r>
      <w:r w:rsidR="00FB187A" w:rsidRPr="00AD61D3">
        <w:t>by email.</w:t>
      </w:r>
    </w:p>
    <w:p w14:paraId="325949E1" w14:textId="7D14CB76" w:rsidR="00FB187A" w:rsidRPr="00AD61D3" w:rsidRDefault="00F37839" w:rsidP="00F37839">
      <w:pPr>
        <w:pStyle w:val="ListParagraph"/>
        <w:numPr>
          <w:ilvl w:val="0"/>
          <w:numId w:val="18"/>
        </w:numPr>
        <w:spacing w:after="120" w:line="276" w:lineRule="auto"/>
      </w:pPr>
      <w:r w:rsidRPr="00AD61D3">
        <w:t xml:space="preserve">If your total claim exceeds your allocated funding for the term, please contact the RACS STP </w:t>
      </w:r>
      <w:r w:rsidR="00B24825" w:rsidRPr="00AD61D3">
        <w:t xml:space="preserve">team </w:t>
      </w:r>
      <w:r w:rsidRPr="00AD61D3">
        <w:t>to discuss.</w:t>
      </w:r>
      <w:r w:rsidR="00FB187A" w:rsidRPr="00AD61D3">
        <w:t xml:space="preserve"> </w:t>
      </w:r>
      <w:r w:rsidR="00962F32" w:rsidRPr="00AD61D3">
        <w:t xml:space="preserve"> </w:t>
      </w:r>
    </w:p>
    <w:p w14:paraId="3EE14060" w14:textId="60A551FE" w:rsidR="00FB187A" w:rsidRPr="00AD61D3" w:rsidRDefault="001E0FAC" w:rsidP="00427061">
      <w:pPr>
        <w:pStyle w:val="ListParagraph"/>
        <w:numPr>
          <w:ilvl w:val="0"/>
          <w:numId w:val="18"/>
        </w:numPr>
        <w:spacing w:after="120" w:line="276" w:lineRule="auto"/>
        <w:rPr>
          <w:strike/>
        </w:rPr>
      </w:pPr>
      <w:r w:rsidRPr="00AD61D3">
        <w:t>I</w:t>
      </w:r>
      <w:r w:rsidR="00D7354F" w:rsidRPr="00AD61D3">
        <w:t xml:space="preserve">f </w:t>
      </w:r>
      <w:r w:rsidR="00FB50D1" w:rsidRPr="00AD61D3">
        <w:t xml:space="preserve">you </w:t>
      </w:r>
      <w:r w:rsidR="001F4E5E" w:rsidRPr="00AD61D3">
        <w:t>wish to carry over any unused RSL or PICS funds from Term 1 for use in Term 2</w:t>
      </w:r>
      <w:r w:rsidR="001A1845" w:rsidRPr="00AD61D3">
        <w:t>, please send a request to the RACS STP</w:t>
      </w:r>
      <w:r w:rsidR="00B24825" w:rsidRPr="00AD61D3">
        <w:t xml:space="preserve"> team</w:t>
      </w:r>
      <w:r w:rsidR="001A1845" w:rsidRPr="00AD61D3">
        <w:t xml:space="preserve"> via email. Requests will be considered individually</w:t>
      </w:r>
      <w:r w:rsidR="00415E17" w:rsidRPr="00AD61D3">
        <w:t>.</w:t>
      </w:r>
      <w:r w:rsidR="001739A8" w:rsidRPr="00AD61D3">
        <w:t xml:space="preserve"> </w:t>
      </w:r>
    </w:p>
    <w:p w14:paraId="61517E50" w14:textId="6E34ACE7" w:rsidR="0036193B" w:rsidRDefault="008C5445" w:rsidP="00BC46E9">
      <w:pPr>
        <w:pStyle w:val="ListParagraph"/>
        <w:numPr>
          <w:ilvl w:val="0"/>
          <w:numId w:val="18"/>
        </w:numPr>
        <w:spacing w:after="120" w:line="276" w:lineRule="auto"/>
      </w:pPr>
      <w:r>
        <w:lastRenderedPageBreak/>
        <w:t xml:space="preserve">Provide </w:t>
      </w:r>
      <w:r w:rsidR="0097196E">
        <w:t>details of the</w:t>
      </w:r>
      <w:r w:rsidR="0036193B" w:rsidRPr="00AD61D3">
        <w:t xml:space="preserve"> item </w:t>
      </w:r>
      <w:r w:rsidR="007555CC" w:rsidRPr="00AD61D3">
        <w:t>claimed</w:t>
      </w:r>
      <w:r w:rsidR="00F8692E" w:rsidRPr="00AD61D3">
        <w:t xml:space="preserve"> </w:t>
      </w:r>
      <w:r w:rsidR="007555CC" w:rsidRPr="00AD61D3">
        <w:t>under the corresponding category</w:t>
      </w:r>
      <w:r w:rsidR="0097196E">
        <w:t>.</w:t>
      </w:r>
      <w:r w:rsidR="00377188">
        <w:t xml:space="preserve"> </w:t>
      </w:r>
      <w:r w:rsidR="0097196E">
        <w:t xml:space="preserve">If more than one item is reported per </w:t>
      </w:r>
      <w:r w:rsidR="00250AB0">
        <w:t>category, please provide a brea</w:t>
      </w:r>
      <w:r w:rsidR="00F54928">
        <w:t xml:space="preserve">kdown </w:t>
      </w:r>
      <w:r w:rsidR="00B6134C">
        <w:t>amount per item</w:t>
      </w:r>
      <w:r w:rsidR="007F759A">
        <w:t xml:space="preserve"> in the </w:t>
      </w:r>
      <w:r w:rsidR="004339EA">
        <w:t>I</w:t>
      </w:r>
      <w:r w:rsidR="007F759A">
        <w:t xml:space="preserve">tem </w:t>
      </w:r>
      <w:r w:rsidR="004339EA">
        <w:t>D</w:t>
      </w:r>
      <w:r w:rsidR="007F759A">
        <w:t>etails section.</w:t>
      </w:r>
    </w:p>
    <w:tbl>
      <w:tblPr>
        <w:tblStyle w:val="TableGrid"/>
        <w:tblW w:w="9750" w:type="dxa"/>
        <w:tblInd w:w="704" w:type="dxa"/>
        <w:tblLook w:val="0420" w:firstRow="1" w:lastRow="0" w:firstColumn="0" w:lastColumn="0" w:noHBand="0" w:noVBand="1"/>
      </w:tblPr>
      <w:tblGrid>
        <w:gridCol w:w="851"/>
        <w:gridCol w:w="3685"/>
        <w:gridCol w:w="1559"/>
        <w:gridCol w:w="3655"/>
      </w:tblGrid>
      <w:tr w:rsidR="008E6334" w:rsidRPr="004A4030" w14:paraId="587BB8A0" w14:textId="77777777" w:rsidTr="00377188">
        <w:tc>
          <w:tcPr>
            <w:tcW w:w="851" w:type="dxa"/>
            <w:shd w:val="clear" w:color="auto" w:fill="DBE5F1" w:themeFill="accent1" w:themeFillTint="33"/>
          </w:tcPr>
          <w:p w14:paraId="5635578E" w14:textId="5D821547" w:rsidR="008E6334" w:rsidRPr="00377188" w:rsidRDefault="008E6334" w:rsidP="009B696B">
            <w:pPr>
              <w:pStyle w:val="NoSpacing"/>
              <w:rPr>
                <w:b/>
                <w:bCs/>
                <w:sz w:val="14"/>
                <w:szCs w:val="14"/>
              </w:rPr>
            </w:pPr>
            <w:r w:rsidRPr="00377188">
              <w:rPr>
                <w:b/>
                <w:bCs/>
                <w:sz w:val="14"/>
                <w:szCs w:val="14"/>
              </w:rPr>
              <w:t>Item No.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576CBEF9" w14:textId="6431AD88" w:rsidR="008E6334" w:rsidRPr="00377188" w:rsidRDefault="008E6334" w:rsidP="009B696B">
            <w:pPr>
              <w:pStyle w:val="NoSpacing"/>
              <w:rPr>
                <w:b/>
                <w:bCs/>
                <w:sz w:val="14"/>
                <w:szCs w:val="14"/>
              </w:rPr>
            </w:pPr>
            <w:r w:rsidRPr="00377188">
              <w:rPr>
                <w:b/>
                <w:bCs/>
                <w:sz w:val="14"/>
                <w:szCs w:val="14"/>
              </w:rPr>
              <w:t>Item Category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501D74B2" w14:textId="77777777" w:rsidR="008E6334" w:rsidRPr="00377188" w:rsidRDefault="008E6334" w:rsidP="009B696B">
            <w:pPr>
              <w:pStyle w:val="NoSpacing"/>
              <w:rPr>
                <w:b/>
                <w:bCs/>
                <w:sz w:val="14"/>
                <w:szCs w:val="14"/>
              </w:rPr>
            </w:pPr>
            <w:r w:rsidRPr="00377188">
              <w:rPr>
                <w:b/>
                <w:bCs/>
                <w:sz w:val="14"/>
                <w:szCs w:val="14"/>
              </w:rPr>
              <w:t>Amount ($)</w:t>
            </w:r>
          </w:p>
          <w:p w14:paraId="01E72EE0" w14:textId="47BA6AD5" w:rsidR="008E6334" w:rsidRPr="00377188" w:rsidRDefault="008E6334" w:rsidP="009B696B">
            <w:pPr>
              <w:pStyle w:val="NoSpacing"/>
              <w:rPr>
                <w:sz w:val="14"/>
                <w:szCs w:val="14"/>
              </w:rPr>
            </w:pPr>
            <w:r w:rsidRPr="00377188">
              <w:rPr>
                <w:sz w:val="14"/>
                <w:szCs w:val="14"/>
              </w:rPr>
              <w:t>Excl GST</w:t>
            </w:r>
          </w:p>
        </w:tc>
        <w:tc>
          <w:tcPr>
            <w:tcW w:w="3655" w:type="dxa"/>
            <w:shd w:val="clear" w:color="auto" w:fill="DBE5F1" w:themeFill="accent1" w:themeFillTint="33"/>
          </w:tcPr>
          <w:p w14:paraId="570041CD" w14:textId="77777777" w:rsidR="008E6334" w:rsidRPr="00377188" w:rsidRDefault="008E6334" w:rsidP="009B696B">
            <w:pPr>
              <w:pStyle w:val="NoSpacing"/>
              <w:rPr>
                <w:b/>
                <w:bCs/>
                <w:sz w:val="14"/>
                <w:szCs w:val="14"/>
                <w:lang w:val="en-US" w:eastAsia="en-AU"/>
              </w:rPr>
            </w:pPr>
            <w:r w:rsidRPr="00377188">
              <w:rPr>
                <w:b/>
                <w:bCs/>
                <w:sz w:val="14"/>
                <w:szCs w:val="14"/>
                <w:lang w:val="en-US" w:eastAsia="en-AU"/>
              </w:rPr>
              <w:t>Item Detail/s</w:t>
            </w:r>
          </w:p>
          <w:p w14:paraId="1CFE07BE" w14:textId="3FE94B7C" w:rsidR="008E6334" w:rsidRPr="00377188" w:rsidRDefault="008E6334" w:rsidP="009B696B">
            <w:pPr>
              <w:pStyle w:val="NoSpacing"/>
              <w:rPr>
                <w:sz w:val="14"/>
                <w:szCs w:val="14"/>
              </w:rPr>
            </w:pPr>
            <w:r w:rsidRPr="00377188">
              <w:rPr>
                <w:sz w:val="12"/>
                <w:szCs w:val="12"/>
                <w:lang w:val="en-US" w:eastAsia="en-AU"/>
              </w:rPr>
              <w:t>If more than one item is reported per category, please provide a breakdown amount per item.</w:t>
            </w:r>
          </w:p>
        </w:tc>
      </w:tr>
      <w:tr w:rsidR="007D764E" w:rsidRPr="00CF7857" w14:paraId="0C870863" w14:textId="77777777" w:rsidTr="00377188">
        <w:trPr>
          <w:trHeight w:val="34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66B03D" w14:textId="5E03EAAB" w:rsidR="007D764E" w:rsidRPr="00CF7857" w:rsidRDefault="007D764E" w:rsidP="00377188">
            <w:pPr>
              <w:pStyle w:val="NoSpacing"/>
              <w:rPr>
                <w:b/>
                <w:bCs/>
                <w:sz w:val="14"/>
                <w:szCs w:val="14"/>
              </w:rPr>
            </w:pPr>
            <w:r w:rsidRPr="00CF785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783CD09" w14:textId="574E80C1" w:rsidR="007D764E" w:rsidRPr="00CF7857" w:rsidRDefault="007D764E" w:rsidP="00377188">
            <w:pPr>
              <w:pStyle w:val="NoSpacing"/>
              <w:rPr>
                <w:b/>
                <w:bCs/>
                <w:sz w:val="14"/>
                <w:szCs w:val="14"/>
              </w:rPr>
            </w:pPr>
            <w:r w:rsidRPr="00CF7857">
              <w:rPr>
                <w:b/>
                <w:bCs/>
                <w:sz w:val="14"/>
                <w:szCs w:val="14"/>
              </w:rPr>
              <w:t>Relocation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5D8093" w14:textId="684DFF6E" w:rsidR="007D764E" w:rsidRPr="00CF7857" w:rsidRDefault="007D764E" w:rsidP="00377188">
            <w:pPr>
              <w:pStyle w:val="NoSpacing"/>
              <w:rPr>
                <w:b/>
                <w:bCs/>
                <w:sz w:val="14"/>
                <w:szCs w:val="14"/>
              </w:rPr>
            </w:pPr>
            <w:r w:rsidRPr="00CF7857">
              <w:rPr>
                <w:b/>
                <w:bCs/>
                <w:sz w:val="14"/>
                <w:szCs w:val="14"/>
              </w:rPr>
              <w:t>$</w:t>
            </w:r>
            <w:r w:rsidR="00CF7857" w:rsidRPr="00CF7857">
              <w:rPr>
                <w:b/>
                <w:bCs/>
                <w:sz w:val="14"/>
                <w:szCs w:val="14"/>
              </w:rPr>
              <w:t xml:space="preserve"> 9,000.00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14:paraId="2C1A6AFC" w14:textId="77777777" w:rsidR="00377188" w:rsidRPr="00CF7857" w:rsidRDefault="00377188" w:rsidP="00377188">
            <w:pPr>
              <w:pStyle w:val="NoSpacing"/>
              <w:rPr>
                <w:b/>
                <w:bCs/>
                <w:sz w:val="14"/>
                <w:szCs w:val="14"/>
              </w:rPr>
            </w:pPr>
          </w:p>
        </w:tc>
      </w:tr>
      <w:tr w:rsidR="007D764E" w:rsidRPr="004A4030" w14:paraId="57287B61" w14:textId="77777777" w:rsidTr="00377188">
        <w:trPr>
          <w:trHeight w:val="342"/>
        </w:trPr>
        <w:tc>
          <w:tcPr>
            <w:tcW w:w="851" w:type="dxa"/>
            <w:vAlign w:val="center"/>
          </w:tcPr>
          <w:p w14:paraId="33597257" w14:textId="6263E474" w:rsidR="007D764E" w:rsidRPr="004A4030" w:rsidRDefault="007D764E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1.1</w:t>
            </w:r>
          </w:p>
        </w:tc>
        <w:tc>
          <w:tcPr>
            <w:tcW w:w="3685" w:type="dxa"/>
            <w:vAlign w:val="center"/>
          </w:tcPr>
          <w:p w14:paraId="09844C2D" w14:textId="2D403406" w:rsidR="007D764E" w:rsidRPr="004A4030" w:rsidRDefault="007D764E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Relocation Expenses</w:t>
            </w:r>
          </w:p>
        </w:tc>
        <w:tc>
          <w:tcPr>
            <w:tcW w:w="1559" w:type="dxa"/>
            <w:vAlign w:val="center"/>
          </w:tcPr>
          <w:p w14:paraId="336B0249" w14:textId="0E0E6905" w:rsidR="007D764E" w:rsidRPr="004A4030" w:rsidRDefault="007D764E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 xml:space="preserve">$ </w:t>
            </w:r>
            <w:r w:rsidR="00377188">
              <w:rPr>
                <w:sz w:val="14"/>
                <w:szCs w:val="14"/>
              </w:rPr>
              <w:t>1,000.00</w:t>
            </w:r>
          </w:p>
        </w:tc>
        <w:tc>
          <w:tcPr>
            <w:tcW w:w="3655" w:type="dxa"/>
            <w:vAlign w:val="center"/>
          </w:tcPr>
          <w:p w14:paraId="2B437D3E" w14:textId="1D090E6A" w:rsidR="00377188" w:rsidRPr="004A4030" w:rsidRDefault="009B696B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Removalist</w:t>
            </w:r>
          </w:p>
        </w:tc>
      </w:tr>
      <w:tr w:rsidR="007D764E" w:rsidRPr="004A4030" w14:paraId="280E668F" w14:textId="77777777" w:rsidTr="00377188">
        <w:trPr>
          <w:trHeight w:val="342"/>
        </w:trPr>
        <w:tc>
          <w:tcPr>
            <w:tcW w:w="851" w:type="dxa"/>
            <w:vAlign w:val="center"/>
          </w:tcPr>
          <w:p w14:paraId="4712197F" w14:textId="672D5508" w:rsidR="007D764E" w:rsidRPr="004A4030" w:rsidRDefault="007D764E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1.2</w:t>
            </w:r>
          </w:p>
        </w:tc>
        <w:tc>
          <w:tcPr>
            <w:tcW w:w="3685" w:type="dxa"/>
            <w:vAlign w:val="center"/>
          </w:tcPr>
          <w:p w14:paraId="1C68EE23" w14:textId="5124001A" w:rsidR="007D764E" w:rsidRPr="004A4030" w:rsidRDefault="007D764E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Rental and Utility Expenses</w:t>
            </w:r>
          </w:p>
        </w:tc>
        <w:tc>
          <w:tcPr>
            <w:tcW w:w="1559" w:type="dxa"/>
            <w:vAlign w:val="center"/>
          </w:tcPr>
          <w:p w14:paraId="008475C2" w14:textId="717BC74C" w:rsidR="007D764E" w:rsidRPr="004A4030" w:rsidRDefault="007D764E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 xml:space="preserve">$ </w:t>
            </w:r>
            <w:r w:rsidR="00CF7857">
              <w:rPr>
                <w:sz w:val="14"/>
                <w:szCs w:val="14"/>
              </w:rPr>
              <w:t>8,000.00</w:t>
            </w:r>
          </w:p>
        </w:tc>
        <w:tc>
          <w:tcPr>
            <w:tcW w:w="3655" w:type="dxa"/>
            <w:vAlign w:val="center"/>
          </w:tcPr>
          <w:p w14:paraId="03B56330" w14:textId="177E1DC4" w:rsidR="007D764E" w:rsidRPr="004A4030" w:rsidRDefault="009B696B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$7,500 – Rent</w:t>
            </w:r>
          </w:p>
          <w:p w14:paraId="74A63A10" w14:textId="012D88D1" w:rsidR="009B696B" w:rsidRPr="004A4030" w:rsidRDefault="009B696B" w:rsidP="00377188">
            <w:pPr>
              <w:pStyle w:val="NoSpacing"/>
              <w:rPr>
                <w:sz w:val="14"/>
                <w:szCs w:val="14"/>
              </w:rPr>
            </w:pPr>
            <w:r w:rsidRPr="004A4030">
              <w:rPr>
                <w:sz w:val="14"/>
                <w:szCs w:val="14"/>
              </w:rPr>
              <w:t>$500 – Contribution to Utility costs</w:t>
            </w:r>
          </w:p>
        </w:tc>
      </w:tr>
    </w:tbl>
    <w:p w14:paraId="0E67AC0B" w14:textId="4724CD89" w:rsidR="0036193B" w:rsidRPr="00AD61D3" w:rsidRDefault="0036193B" w:rsidP="00AD61D3">
      <w:pPr>
        <w:pStyle w:val="ListParagraph"/>
        <w:numPr>
          <w:ilvl w:val="0"/>
          <w:numId w:val="18"/>
        </w:numPr>
        <w:spacing w:after="120" w:line="276" w:lineRule="auto"/>
      </w:pPr>
      <w:r w:rsidRPr="00AD61D3">
        <w:t xml:space="preserve">All amounts </w:t>
      </w:r>
      <w:r w:rsidR="00205E36" w:rsidRPr="00AD61D3">
        <w:t>reported must exclude</w:t>
      </w:r>
      <w:r w:rsidRPr="00AD61D3">
        <w:t xml:space="preserve"> GST. </w:t>
      </w:r>
    </w:p>
    <w:p w14:paraId="4DAC2B9F" w14:textId="07B05F0B" w:rsidR="00450A69" w:rsidRPr="00AD61D3" w:rsidRDefault="00E52FFE" w:rsidP="00AD61D3">
      <w:pPr>
        <w:pStyle w:val="ListParagraph"/>
        <w:numPr>
          <w:ilvl w:val="0"/>
          <w:numId w:val="18"/>
        </w:numPr>
        <w:spacing w:after="120" w:line="276" w:lineRule="auto"/>
      </w:pPr>
      <w:r w:rsidRPr="00AD61D3">
        <w:t xml:space="preserve">Please retain all relevant </w:t>
      </w:r>
      <w:r w:rsidR="00450A69" w:rsidRPr="00AD61D3">
        <w:t>receipts</w:t>
      </w:r>
      <w:r w:rsidR="00EC391A" w:rsidRPr="00AD61D3">
        <w:t xml:space="preserve"> and </w:t>
      </w:r>
      <w:r w:rsidR="0037065B" w:rsidRPr="00AD61D3">
        <w:t xml:space="preserve">associated evidence </w:t>
      </w:r>
      <w:r w:rsidR="00F13DE6" w:rsidRPr="00AD61D3">
        <w:t>for all expenses claimed within the progress report and claim forms ready for auditing at any point in the future.</w:t>
      </w:r>
    </w:p>
    <w:p w14:paraId="6CE18819" w14:textId="1D980D3B" w:rsidR="00BB70AD" w:rsidRDefault="00BB70AD" w:rsidP="00BB70AD">
      <w:pPr>
        <w:pStyle w:val="Heading2"/>
      </w:pPr>
      <w:r>
        <w:t>Submission Check list</w:t>
      </w:r>
    </w:p>
    <w:p w14:paraId="2F3F1B30" w14:textId="1E428E26" w:rsidR="006862F1" w:rsidRPr="006862F1" w:rsidRDefault="006862F1" w:rsidP="00690C4F">
      <w:r>
        <w:t xml:space="preserve">Before submitting </w:t>
      </w:r>
      <w:r w:rsidR="00201ABF">
        <w:t xml:space="preserve">ensure that you are compliant with RACS’ reporting requirements, </w:t>
      </w:r>
      <w:r w:rsidR="00D00DA5">
        <w:t xml:space="preserve">by </w:t>
      </w:r>
      <w:r>
        <w:t>check</w:t>
      </w:r>
      <w:r w:rsidR="00D00DA5">
        <w:t>ing</w:t>
      </w:r>
      <w:r>
        <w:t xml:space="preserve"> that you have correctly completed </w:t>
      </w:r>
      <w:r w:rsidR="00D00DA5">
        <w:t>your forms.</w:t>
      </w:r>
    </w:p>
    <w:p w14:paraId="4C8F1A30" w14:textId="77777777" w:rsidR="00AB5E4F" w:rsidRDefault="00D13D3D" w:rsidP="009978F7">
      <w:sdt>
        <w:sdtPr>
          <w:id w:val="130227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2F1">
            <w:rPr>
              <w:rFonts w:ascii="MS Gothic" w:eastAsia="MS Gothic" w:hAnsi="MS Gothic" w:hint="eastAsia"/>
            </w:rPr>
            <w:t>☐</w:t>
          </w:r>
        </w:sdtContent>
      </w:sdt>
      <w:r w:rsidR="00E807DF">
        <w:t xml:space="preserve"> </w:t>
      </w:r>
      <w:r w:rsidR="00AB5E4F">
        <w:t>Progress Report</w:t>
      </w:r>
    </w:p>
    <w:p w14:paraId="558872AB" w14:textId="29E01C6C" w:rsidR="00BB70AD" w:rsidRDefault="00D13D3D" w:rsidP="00AD61D3">
      <w:pPr>
        <w:ind w:left="720"/>
      </w:pPr>
      <w:sdt>
        <w:sdtPr>
          <w:id w:val="146192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E4F">
            <w:rPr>
              <w:rFonts w:ascii="MS Gothic" w:eastAsia="MS Gothic" w:hAnsi="MS Gothic" w:hint="eastAsia"/>
            </w:rPr>
            <w:t>☐</w:t>
          </w:r>
        </w:sdtContent>
      </w:sdt>
      <w:r w:rsidR="00AB5E4F">
        <w:t xml:space="preserve"> </w:t>
      </w:r>
      <w:r w:rsidR="00162429">
        <w:t xml:space="preserve">Training Position (Post) Report </w:t>
      </w:r>
    </w:p>
    <w:p w14:paraId="68EE7E7D" w14:textId="77777777" w:rsidR="00257534" w:rsidRDefault="00D13D3D" w:rsidP="00AD61D3">
      <w:pPr>
        <w:ind w:left="720"/>
      </w:pPr>
      <w:sdt>
        <w:sdtPr>
          <w:id w:val="176387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069">
            <w:rPr>
              <w:rFonts w:ascii="MS Gothic" w:eastAsia="MS Gothic" w:hAnsi="MS Gothic" w:hint="eastAsia"/>
            </w:rPr>
            <w:t>☐</w:t>
          </w:r>
        </w:sdtContent>
      </w:sdt>
      <w:r w:rsidR="00E807DF">
        <w:t xml:space="preserve"> </w:t>
      </w:r>
      <w:r w:rsidR="007326CE">
        <w:t xml:space="preserve">Additional </w:t>
      </w:r>
      <w:r w:rsidR="0077507C">
        <w:t>Performance Information</w:t>
      </w:r>
    </w:p>
    <w:p w14:paraId="4FCB3CE3" w14:textId="5A235308" w:rsidR="00682D2B" w:rsidRDefault="00D13D3D" w:rsidP="00AD61D3">
      <w:pPr>
        <w:ind w:left="720"/>
      </w:pPr>
      <w:sdt>
        <w:sdtPr>
          <w:id w:val="-202146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069">
            <w:rPr>
              <w:rFonts w:ascii="MS Gothic" w:eastAsia="MS Gothic" w:hAnsi="MS Gothic" w:hint="eastAsia"/>
            </w:rPr>
            <w:t>☐</w:t>
          </w:r>
        </w:sdtContent>
      </w:sdt>
      <w:r w:rsidR="00A61069">
        <w:t xml:space="preserve"> </w:t>
      </w:r>
      <w:r w:rsidR="00257534">
        <w:t>Declaration</w:t>
      </w:r>
      <w:r w:rsidR="00A61069">
        <w:t xml:space="preserve"> </w:t>
      </w:r>
      <w:r w:rsidR="00FC29A9">
        <w:t xml:space="preserve">is </w:t>
      </w:r>
      <w:r w:rsidR="00A61069">
        <w:t xml:space="preserve">completed and </w:t>
      </w:r>
      <w:r w:rsidR="00257534">
        <w:t>signed.</w:t>
      </w:r>
    </w:p>
    <w:p w14:paraId="6D72F6BD" w14:textId="77777777" w:rsidR="005D6283" w:rsidRDefault="00D13D3D" w:rsidP="009978F7">
      <w:sdt>
        <w:sdtPr>
          <w:id w:val="213174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7DF">
            <w:rPr>
              <w:rFonts w:ascii="MS Gothic" w:eastAsia="MS Gothic" w:hAnsi="MS Gothic" w:hint="eastAsia"/>
            </w:rPr>
            <w:t>☐</w:t>
          </w:r>
        </w:sdtContent>
      </w:sdt>
      <w:r w:rsidR="00E807DF">
        <w:t xml:space="preserve"> Rural Support Loading </w:t>
      </w:r>
      <w:r w:rsidR="003C15A3">
        <w:t xml:space="preserve">Claim </w:t>
      </w:r>
      <w:r w:rsidR="00E807DF">
        <w:t xml:space="preserve">form (if relevant) </w:t>
      </w:r>
    </w:p>
    <w:p w14:paraId="6EE51D1A" w14:textId="5A178990" w:rsidR="00682D2B" w:rsidRDefault="00D13D3D" w:rsidP="005D6283">
      <w:pPr>
        <w:ind w:left="720"/>
      </w:pPr>
      <w:sdt>
        <w:sdtPr>
          <w:id w:val="-137477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283">
            <w:rPr>
              <w:rFonts w:ascii="MS Gothic" w:eastAsia="MS Gothic" w:hAnsi="MS Gothic" w:hint="eastAsia"/>
            </w:rPr>
            <w:t>☐</w:t>
          </w:r>
        </w:sdtContent>
      </w:sdt>
      <w:r w:rsidR="005D6283">
        <w:t xml:space="preserve"> O</w:t>
      </w:r>
      <w:r w:rsidR="00BB4F06">
        <w:t>ne for</w:t>
      </w:r>
      <w:r w:rsidR="005D6283">
        <w:t>m for</w:t>
      </w:r>
      <w:r w:rsidR="00BB4F06">
        <w:t xml:space="preserve"> each post</w:t>
      </w:r>
    </w:p>
    <w:p w14:paraId="1C37EB23" w14:textId="0EBA7903" w:rsidR="00AB5E4F" w:rsidRDefault="00D13D3D" w:rsidP="00AD61D3">
      <w:pPr>
        <w:ind w:left="720"/>
      </w:pPr>
      <w:sdt>
        <w:sdtPr>
          <w:id w:val="67376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8C2">
            <w:rPr>
              <w:rFonts w:ascii="MS Gothic" w:eastAsia="MS Gothic" w:hAnsi="MS Gothic" w:hint="eastAsia"/>
            </w:rPr>
            <w:t>☐</w:t>
          </w:r>
        </w:sdtContent>
      </w:sdt>
      <w:r w:rsidR="00EB18C2">
        <w:t xml:space="preserve"> </w:t>
      </w:r>
      <w:r w:rsidR="00AB5E4F">
        <w:t>RSL</w:t>
      </w:r>
      <w:r w:rsidR="008F0267">
        <w:t xml:space="preserve"> </w:t>
      </w:r>
      <w:r w:rsidR="0072042B">
        <w:t>Items, Amount and Item Details</w:t>
      </w:r>
      <w:r w:rsidR="009074E7">
        <w:t xml:space="preserve">. </w:t>
      </w:r>
      <w:r w:rsidR="009074E7" w:rsidRPr="009074E7">
        <w:t>If more than one item is reported per item category, please provide a breakdown amount per item.</w:t>
      </w:r>
    </w:p>
    <w:p w14:paraId="527C8B34" w14:textId="1455699C" w:rsidR="008F0267" w:rsidRDefault="00D13D3D" w:rsidP="00AD61D3">
      <w:pPr>
        <w:ind w:left="720"/>
      </w:pPr>
      <w:sdt>
        <w:sdtPr>
          <w:id w:val="-159963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8C2">
            <w:rPr>
              <w:rFonts w:ascii="MS Gothic" w:eastAsia="MS Gothic" w:hAnsi="MS Gothic" w:hint="eastAsia"/>
            </w:rPr>
            <w:t>☐</w:t>
          </w:r>
        </w:sdtContent>
      </w:sdt>
      <w:r w:rsidR="00EB18C2">
        <w:t xml:space="preserve"> </w:t>
      </w:r>
      <w:r w:rsidR="008F0267">
        <w:t>Additional Information</w:t>
      </w:r>
    </w:p>
    <w:p w14:paraId="50C92A7C" w14:textId="7297CEEC" w:rsidR="008F0267" w:rsidRDefault="00D13D3D" w:rsidP="00AD61D3">
      <w:pPr>
        <w:ind w:left="720"/>
      </w:pPr>
      <w:sdt>
        <w:sdtPr>
          <w:id w:val="38421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8C2">
            <w:rPr>
              <w:rFonts w:ascii="MS Gothic" w:eastAsia="MS Gothic" w:hAnsi="MS Gothic" w:hint="eastAsia"/>
            </w:rPr>
            <w:t>☐</w:t>
          </w:r>
        </w:sdtContent>
      </w:sdt>
      <w:r w:rsidR="00EB18C2">
        <w:t xml:space="preserve"> Declaration</w:t>
      </w:r>
      <w:r w:rsidR="00EA73B8" w:rsidRPr="00EA73B8">
        <w:t xml:space="preserve"> </w:t>
      </w:r>
      <w:r w:rsidR="00EA73B8">
        <w:t>is completed and signed.</w:t>
      </w:r>
    </w:p>
    <w:p w14:paraId="0F603729" w14:textId="64F63D5F" w:rsidR="00E807DF" w:rsidRDefault="00D13D3D" w:rsidP="009978F7">
      <w:sdt>
        <w:sdtPr>
          <w:id w:val="-31063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7DF">
            <w:rPr>
              <w:rFonts w:ascii="MS Gothic" w:eastAsia="MS Gothic" w:hAnsi="MS Gothic" w:hint="eastAsia"/>
            </w:rPr>
            <w:t>☐</w:t>
          </w:r>
        </w:sdtContent>
      </w:sdt>
      <w:r w:rsidR="00E807DF">
        <w:t xml:space="preserve"> Private Infrastructure and Clinical Supervision </w:t>
      </w:r>
      <w:r w:rsidR="006E427D">
        <w:t>expenditure</w:t>
      </w:r>
      <w:r w:rsidR="00E807DF">
        <w:t xml:space="preserve"> form (if relevant) – completed</w:t>
      </w:r>
      <w:r w:rsidR="00BB4F06">
        <w:t xml:space="preserve"> (one</w:t>
      </w:r>
      <w:r w:rsidR="00E807DF">
        <w:t xml:space="preserve"> </w:t>
      </w:r>
      <w:r w:rsidR="00BB4F06">
        <w:t xml:space="preserve">for each post) </w:t>
      </w:r>
      <w:r w:rsidR="00E807DF">
        <w:t>and signed</w:t>
      </w:r>
      <w:r w:rsidR="004371F3">
        <w:t>.</w:t>
      </w:r>
    </w:p>
    <w:p w14:paraId="626379BE" w14:textId="77777777" w:rsidR="00F14B2F" w:rsidRDefault="00D13D3D" w:rsidP="00F14B2F">
      <w:pPr>
        <w:ind w:left="720"/>
      </w:pPr>
      <w:sdt>
        <w:sdtPr>
          <w:id w:val="-208174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2F">
            <w:rPr>
              <w:rFonts w:ascii="MS Gothic" w:eastAsia="MS Gothic" w:hAnsi="MS Gothic" w:hint="eastAsia"/>
            </w:rPr>
            <w:t>☐</w:t>
          </w:r>
        </w:sdtContent>
      </w:sdt>
      <w:r w:rsidR="00F14B2F">
        <w:t xml:space="preserve"> One form for each post</w:t>
      </w:r>
    </w:p>
    <w:p w14:paraId="38588F13" w14:textId="4DB7849F" w:rsidR="001C5003" w:rsidRDefault="00D13D3D" w:rsidP="001C5003">
      <w:pPr>
        <w:ind w:left="720"/>
      </w:pPr>
      <w:sdt>
        <w:sdtPr>
          <w:id w:val="46824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2F">
            <w:rPr>
              <w:rFonts w:ascii="MS Gothic" w:eastAsia="MS Gothic" w:hAnsi="MS Gothic" w:hint="eastAsia"/>
            </w:rPr>
            <w:t>☐</w:t>
          </w:r>
        </w:sdtContent>
      </w:sdt>
      <w:r w:rsidR="001C5003">
        <w:t xml:space="preserve"> PICS </w:t>
      </w:r>
      <w:r w:rsidR="00F14B2F">
        <w:t xml:space="preserve">Items, Amount and Item Details. </w:t>
      </w:r>
      <w:r w:rsidR="00F14B2F" w:rsidRPr="009074E7">
        <w:t>If more than one item is reported per item category, please provide a breakdown amount per item.</w:t>
      </w:r>
      <w:r w:rsidR="00F14B2F">
        <w:t xml:space="preserve"> </w:t>
      </w:r>
    </w:p>
    <w:p w14:paraId="3875A272" w14:textId="77777777" w:rsidR="001C5003" w:rsidRDefault="00D13D3D" w:rsidP="001C5003">
      <w:pPr>
        <w:ind w:left="720"/>
      </w:pPr>
      <w:sdt>
        <w:sdtPr>
          <w:id w:val="194201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003">
            <w:rPr>
              <w:rFonts w:ascii="MS Gothic" w:eastAsia="MS Gothic" w:hAnsi="MS Gothic" w:hint="eastAsia"/>
            </w:rPr>
            <w:t>☐</w:t>
          </w:r>
        </w:sdtContent>
      </w:sdt>
      <w:r w:rsidR="001C5003">
        <w:t xml:space="preserve"> Additional Information</w:t>
      </w:r>
    </w:p>
    <w:p w14:paraId="13E5C163" w14:textId="64E911C3" w:rsidR="001C5003" w:rsidRDefault="00D13D3D" w:rsidP="001C5003">
      <w:pPr>
        <w:ind w:left="720"/>
      </w:pPr>
      <w:sdt>
        <w:sdtPr>
          <w:id w:val="-26130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003">
            <w:rPr>
              <w:rFonts w:ascii="MS Gothic" w:eastAsia="MS Gothic" w:hAnsi="MS Gothic" w:hint="eastAsia"/>
            </w:rPr>
            <w:t>☐</w:t>
          </w:r>
        </w:sdtContent>
      </w:sdt>
      <w:r w:rsidR="001C5003">
        <w:t xml:space="preserve"> Declaration</w:t>
      </w:r>
      <w:r w:rsidR="00EA73B8" w:rsidRPr="00EA73B8">
        <w:t xml:space="preserve"> </w:t>
      </w:r>
      <w:r w:rsidR="00EA73B8">
        <w:t>is completed and signed.</w:t>
      </w:r>
    </w:p>
    <w:p w14:paraId="0F1CBFB1" w14:textId="297FAD24" w:rsidR="000E71FB" w:rsidRDefault="000E71FB" w:rsidP="00BB4F06">
      <w:r>
        <w:t>Please</w:t>
      </w:r>
      <w:r w:rsidR="008305BC">
        <w:t xml:space="preserve"> </w:t>
      </w:r>
      <w:r>
        <w:t>return</w:t>
      </w:r>
      <w:r w:rsidR="00661647">
        <w:t xml:space="preserve"> the completed</w:t>
      </w:r>
      <w:r>
        <w:t xml:space="preserve"> </w:t>
      </w:r>
      <w:r w:rsidR="00553452">
        <w:t>Progress R</w:t>
      </w:r>
      <w:r w:rsidR="004153B6">
        <w:t>eport and</w:t>
      </w:r>
      <w:r w:rsidR="00553452">
        <w:t xml:space="preserve">/or RSL/ PICS claim </w:t>
      </w:r>
      <w:r w:rsidR="004153B6">
        <w:t xml:space="preserve">forms </w:t>
      </w:r>
      <w:r>
        <w:t xml:space="preserve">to </w:t>
      </w:r>
      <w:hyperlink r:id="rId13" w:history="1">
        <w:r w:rsidRPr="001B49A4">
          <w:rPr>
            <w:rStyle w:val="Hyperlink"/>
          </w:rPr>
          <w:t>STP.admin@surgeons.org</w:t>
        </w:r>
      </w:hyperlink>
      <w:r>
        <w:t xml:space="preserve"> </w:t>
      </w:r>
      <w:r w:rsidR="004371F3">
        <w:rPr>
          <w:b/>
          <w:bCs/>
        </w:rPr>
        <w:t>no later than</w:t>
      </w:r>
      <w:r w:rsidRPr="00690C4F">
        <w:rPr>
          <w:b/>
          <w:bCs/>
        </w:rPr>
        <w:t xml:space="preserve"> the due date</w:t>
      </w:r>
      <w:r>
        <w:t xml:space="preserve"> as </w:t>
      </w:r>
      <w:r w:rsidR="00FD127F">
        <w:t>per</w:t>
      </w:r>
      <w:r>
        <w:t xml:space="preserve"> Schedule 1 of your Funding Agreement.</w:t>
      </w:r>
    </w:p>
    <w:p w14:paraId="38E34409" w14:textId="77777777" w:rsidR="009978F7" w:rsidRDefault="009978F7" w:rsidP="009978F7"/>
    <w:p w14:paraId="0D97A07B" w14:textId="55B9183A" w:rsidR="00BB4F06" w:rsidRPr="009978F7" w:rsidRDefault="00BB4F06" w:rsidP="009978F7">
      <w:pPr>
        <w:sectPr w:rsidR="00BB4F06" w:rsidRPr="009978F7" w:rsidSect="004B40EF">
          <w:headerReference w:type="default" r:id="rId14"/>
          <w:footerReference w:type="default" r:id="rId15"/>
          <w:pgSz w:w="11906" w:h="16838"/>
          <w:pgMar w:top="1276" w:right="568" w:bottom="720" w:left="778" w:header="284" w:footer="227" w:gutter="0"/>
          <w:cols w:space="708"/>
          <w:docGrid w:linePitch="360"/>
        </w:sectPr>
      </w:pPr>
    </w:p>
    <w:p w14:paraId="407FAEDE" w14:textId="4D2D2134" w:rsidR="00E901F1" w:rsidRPr="00317ED3" w:rsidRDefault="00747546" w:rsidP="00081C03">
      <w:pPr>
        <w:pStyle w:val="Heading1"/>
      </w:pPr>
      <w:r>
        <w:lastRenderedPageBreak/>
        <w:t>Progress</w:t>
      </w:r>
      <w:r w:rsidR="002A4A99" w:rsidRPr="00A33FC7">
        <w:t xml:space="preserve"> Report</w:t>
      </w:r>
    </w:p>
    <w:p w14:paraId="0E872801" w14:textId="1CFE0760" w:rsidR="00E24E55" w:rsidRPr="002505AB" w:rsidRDefault="00E24E55" w:rsidP="006B7A50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2"/>
        <w:gridCol w:w="8113"/>
        <w:gridCol w:w="2124"/>
        <w:gridCol w:w="2779"/>
      </w:tblGrid>
      <w:tr w:rsidR="0087540C" w:rsidRPr="00680045" w14:paraId="01EAB02B" w14:textId="77777777" w:rsidTr="00772CB4">
        <w:tc>
          <w:tcPr>
            <w:tcW w:w="7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7ADC51B" w14:textId="74D8F13E" w:rsidR="0087540C" w:rsidRPr="00680045" w:rsidRDefault="0087540C" w:rsidP="00826CA0">
            <w:pPr>
              <w:widowControl w:val="0"/>
              <w:spacing w:before="120"/>
              <w:rPr>
                <w:rFonts w:cs="Open Sans"/>
                <w:b/>
                <w:bCs/>
                <w:lang w:val="en-US" w:eastAsia="en-AU"/>
              </w:rPr>
            </w:pPr>
            <w:r>
              <w:rPr>
                <w:rFonts w:cs="Open Sans"/>
                <w:b/>
                <w:bCs/>
                <w:lang w:val="en-US" w:eastAsia="en-AU"/>
              </w:rPr>
              <w:t>Reporting Milestone:</w:t>
            </w:r>
          </w:p>
        </w:tc>
        <w:tc>
          <w:tcPr>
            <w:tcW w:w="263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573391" w14:textId="0E0BACB7" w:rsidR="0087540C" w:rsidRPr="00680045" w:rsidRDefault="0087540C" w:rsidP="00826CA0">
            <w:pPr>
              <w:widowControl w:val="0"/>
              <w:tabs>
                <w:tab w:val="center" w:pos="4513"/>
                <w:tab w:val="right" w:pos="9026"/>
              </w:tabs>
              <w:spacing w:before="120"/>
              <w:rPr>
                <w:rFonts w:cs="Open Sans"/>
                <w:bCs/>
                <w:lang w:val="en-US" w:eastAsia="en-AU"/>
              </w:rPr>
            </w:pPr>
          </w:p>
        </w:tc>
        <w:tc>
          <w:tcPr>
            <w:tcW w:w="69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A621418" w14:textId="4AAA022E" w:rsidR="0087540C" w:rsidRPr="0087540C" w:rsidRDefault="0087540C" w:rsidP="0087540C">
            <w:pPr>
              <w:widowControl w:val="0"/>
              <w:spacing w:before="120"/>
              <w:rPr>
                <w:rFonts w:cs="Open Sans"/>
                <w:b/>
                <w:bCs/>
                <w:lang w:val="en-US" w:eastAsia="en-AU"/>
              </w:rPr>
            </w:pPr>
            <w:r w:rsidRPr="0087540C">
              <w:rPr>
                <w:rFonts w:cs="Open Sans"/>
                <w:b/>
                <w:bCs/>
                <w:lang w:val="en-US" w:eastAsia="en-AU"/>
              </w:rPr>
              <w:t xml:space="preserve">Submission </w:t>
            </w:r>
            <w:r>
              <w:rPr>
                <w:rFonts w:cs="Open Sans"/>
                <w:b/>
                <w:bCs/>
                <w:lang w:val="en-US" w:eastAsia="en-AU"/>
              </w:rPr>
              <w:t xml:space="preserve">Due </w:t>
            </w:r>
            <w:r w:rsidRPr="0087540C">
              <w:rPr>
                <w:rFonts w:cs="Open Sans"/>
                <w:b/>
                <w:bCs/>
                <w:lang w:val="en-US" w:eastAsia="en-AU"/>
              </w:rPr>
              <w:t>Date:</w:t>
            </w: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6F8914" w14:textId="70EDA7A4" w:rsidR="0087540C" w:rsidRPr="00680045" w:rsidRDefault="0087540C" w:rsidP="00826CA0">
            <w:pPr>
              <w:widowControl w:val="0"/>
              <w:tabs>
                <w:tab w:val="center" w:pos="4513"/>
                <w:tab w:val="right" w:pos="9026"/>
              </w:tabs>
              <w:spacing w:before="120"/>
              <w:rPr>
                <w:rFonts w:cs="Open Sans"/>
                <w:bCs/>
                <w:lang w:val="en-US" w:eastAsia="en-AU"/>
              </w:rPr>
            </w:pPr>
          </w:p>
        </w:tc>
      </w:tr>
      <w:tr w:rsidR="00517311" w:rsidRPr="00680045" w14:paraId="748CE64B" w14:textId="77777777" w:rsidTr="00826CA0">
        <w:tc>
          <w:tcPr>
            <w:tcW w:w="7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08975121" w14:textId="77777777" w:rsidR="00517311" w:rsidRPr="00680045" w:rsidRDefault="00517311" w:rsidP="00826CA0">
            <w:pPr>
              <w:widowControl w:val="0"/>
              <w:spacing w:before="120"/>
              <w:rPr>
                <w:rFonts w:cs="Open Sans"/>
                <w:i/>
                <w:lang w:val="en-US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Reporting Period:</w:t>
            </w:r>
          </w:p>
        </w:tc>
        <w:tc>
          <w:tcPr>
            <w:tcW w:w="422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10189C" w14:textId="1353B9CD" w:rsidR="00517311" w:rsidRPr="00680045" w:rsidRDefault="00517311" w:rsidP="00826CA0">
            <w:pPr>
              <w:widowControl w:val="0"/>
              <w:tabs>
                <w:tab w:val="center" w:pos="4513"/>
                <w:tab w:val="right" w:pos="9026"/>
              </w:tabs>
              <w:spacing w:before="120"/>
              <w:rPr>
                <w:rFonts w:cs="Open Sans"/>
                <w:lang w:val="en-US"/>
              </w:rPr>
            </w:pPr>
          </w:p>
        </w:tc>
      </w:tr>
      <w:tr w:rsidR="00E901F1" w:rsidRPr="00680045" w14:paraId="61279ABD" w14:textId="77777777" w:rsidTr="00826CA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771" w:type="pct"/>
            <w:shd w:val="clear" w:color="auto" w:fill="C6D9F1" w:themeFill="text2" w:themeFillTint="33"/>
            <w:vAlign w:val="center"/>
          </w:tcPr>
          <w:p w14:paraId="6A7A37B9" w14:textId="4C2DE258" w:rsidR="00E901F1" w:rsidRPr="00680045" w:rsidRDefault="00E901F1" w:rsidP="00826CA0">
            <w:pPr>
              <w:widowControl w:val="0"/>
              <w:spacing w:before="120"/>
              <w:rPr>
                <w:rFonts w:cs="Open Sans"/>
                <w:i/>
                <w:lang w:val="en-US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Participant</w:t>
            </w:r>
            <w:r w:rsidR="00D809D3">
              <w:rPr>
                <w:rFonts w:cs="Open Sans"/>
                <w:b/>
                <w:bCs/>
                <w:lang w:val="en-US" w:eastAsia="en-AU"/>
              </w:rPr>
              <w:t xml:space="preserve"> Name</w:t>
            </w:r>
            <w:r w:rsidRPr="00680045">
              <w:rPr>
                <w:rFonts w:cs="Open Sans"/>
                <w:b/>
                <w:bCs/>
                <w:lang w:val="en-US" w:eastAsia="en-AU"/>
              </w:rPr>
              <w:t>:</w:t>
            </w:r>
            <w:r w:rsidRPr="00680045">
              <w:rPr>
                <w:rFonts w:cs="Open Sans"/>
                <w:bCs/>
                <w:lang w:val="en-US" w:eastAsia="en-AU"/>
              </w:rPr>
              <w:t xml:space="preserve"> </w:t>
            </w:r>
          </w:p>
        </w:tc>
        <w:tc>
          <w:tcPr>
            <w:tcW w:w="4229" w:type="pct"/>
            <w:gridSpan w:val="3"/>
            <w:vAlign w:val="center"/>
          </w:tcPr>
          <w:p w14:paraId="6DB8AF3D" w14:textId="259B0DCF" w:rsidR="0057269F" w:rsidRPr="00680045" w:rsidRDefault="00D13D3D" w:rsidP="004B3CE5">
            <w:pPr>
              <w:widowControl w:val="0"/>
              <w:tabs>
                <w:tab w:val="center" w:pos="4513"/>
                <w:tab w:val="right" w:pos="9026"/>
              </w:tabs>
              <w:spacing w:before="120"/>
              <w:rPr>
                <w:rFonts w:cs="Open Sans"/>
                <w:lang w:val="en-US"/>
              </w:rPr>
            </w:pPr>
            <w:sdt>
              <w:sdtPr>
                <w:rPr>
                  <w:rFonts w:cs="Open Sans"/>
                  <w:lang w:val="en-US"/>
                </w:rPr>
                <w:alias w:val="Comments"/>
                <w:tag w:val=""/>
                <w:id w:val="-322438048"/>
                <w:placeholder>
                  <w:docPart w:val="66E9B4F9FB8440A7848EE194CA597A90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3931F9">
                  <w:rPr>
                    <w:rFonts w:cs="Open Sans"/>
                    <w:lang w:val="en-US"/>
                  </w:rPr>
                  <w:t>[Participant Name]</w:t>
                </w:r>
              </w:sdtContent>
            </w:sdt>
            <w:r w:rsidR="00FC1ADD">
              <w:rPr>
                <w:rFonts w:cs="Open Sans"/>
                <w:lang w:val="en-US"/>
              </w:rPr>
              <w:fldChar w:fldCharType="begin"/>
            </w:r>
            <w:r w:rsidR="00FC1ADD">
              <w:rPr>
                <w:rFonts w:cs="Open Sans"/>
                <w:lang w:val="en-US"/>
              </w:rPr>
              <w:instrText xml:space="preserve"> COMMENTS   \* MERGEFORMAT </w:instrText>
            </w:r>
            <w:r w:rsidR="00FC1ADD">
              <w:rPr>
                <w:rFonts w:cs="Open Sans"/>
                <w:lang w:val="en-US"/>
              </w:rPr>
              <w:fldChar w:fldCharType="end"/>
            </w:r>
          </w:p>
        </w:tc>
      </w:tr>
    </w:tbl>
    <w:p w14:paraId="5A2D6378" w14:textId="77777777" w:rsidR="00221D1F" w:rsidRDefault="00221D1F" w:rsidP="00907C4A">
      <w:pPr>
        <w:pStyle w:val="NoSpacing"/>
        <w:rPr>
          <w:rFonts w:cs="Open Sans"/>
        </w:rPr>
      </w:pPr>
    </w:p>
    <w:p w14:paraId="0784A4B6" w14:textId="4FBD7F3E" w:rsidR="00747546" w:rsidRDefault="00747546" w:rsidP="00690C4F">
      <w:pPr>
        <w:pStyle w:val="Heading2"/>
      </w:pPr>
      <w:r>
        <w:t>Training Position (Post) Report</w:t>
      </w:r>
    </w:p>
    <w:p w14:paraId="2AA7DDBD" w14:textId="77777777" w:rsidR="00747546" w:rsidRPr="00A33FC7" w:rsidRDefault="00747546" w:rsidP="00907C4A">
      <w:pPr>
        <w:pStyle w:val="NoSpacing"/>
        <w:rPr>
          <w:rFonts w:cs="Open San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3260"/>
        <w:gridCol w:w="1701"/>
        <w:gridCol w:w="1984"/>
        <w:gridCol w:w="1845"/>
        <w:gridCol w:w="852"/>
        <w:gridCol w:w="993"/>
        <w:gridCol w:w="2977"/>
        <w:gridCol w:w="920"/>
      </w:tblGrid>
      <w:tr w:rsidR="0098671F" w:rsidRPr="00680045" w14:paraId="7E3A819B" w14:textId="5B182D2F" w:rsidTr="008760D6">
        <w:trPr>
          <w:trHeight w:val="283"/>
        </w:trPr>
        <w:tc>
          <w:tcPr>
            <w:tcW w:w="275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/>
            <w:vAlign w:val="center"/>
            <w:hideMark/>
          </w:tcPr>
          <w:p w14:paraId="5F699EFF" w14:textId="7E32E7AD" w:rsidR="008760D6" w:rsidRPr="00680045" w:rsidRDefault="008760D6" w:rsidP="00E901F1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STP Ref</w:t>
            </w:r>
          </w:p>
        </w:tc>
        <w:tc>
          <w:tcPr>
            <w:tcW w:w="1060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/>
            <w:noWrap/>
            <w:vAlign w:val="center"/>
            <w:hideMark/>
          </w:tcPr>
          <w:p w14:paraId="72058276" w14:textId="5727EC31" w:rsidR="008760D6" w:rsidRPr="00680045" w:rsidRDefault="008760D6" w:rsidP="00E901F1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>
              <w:rPr>
                <w:rFonts w:cs="Open Sans"/>
                <w:b/>
                <w:bCs/>
                <w:lang w:val="en-US" w:eastAsia="en-AU"/>
              </w:rPr>
              <w:t xml:space="preserve">RACS </w:t>
            </w:r>
            <w:r w:rsidR="001B728B">
              <w:rPr>
                <w:rFonts w:cs="Open Sans"/>
                <w:b/>
                <w:bCs/>
                <w:lang w:val="en-US" w:eastAsia="en-AU"/>
              </w:rPr>
              <w:t>SET Program</w:t>
            </w:r>
            <w:r>
              <w:rPr>
                <w:rFonts w:cs="Open Sans"/>
                <w:b/>
                <w:bCs/>
                <w:lang w:val="en-US" w:eastAsia="en-AU"/>
              </w:rPr>
              <w:t xml:space="preserve"> </w:t>
            </w:r>
            <w:r w:rsidRPr="00680045">
              <w:rPr>
                <w:rFonts w:cs="Open Sans"/>
                <w:b/>
                <w:bCs/>
                <w:lang w:val="en-US" w:eastAsia="en-AU"/>
              </w:rPr>
              <w:t>Trainee name</w:t>
            </w:r>
          </w:p>
        </w:tc>
        <w:tc>
          <w:tcPr>
            <w:tcW w:w="553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  <w:hideMark/>
          </w:tcPr>
          <w:p w14:paraId="586AE34D" w14:textId="77777777" w:rsidR="008760D6" w:rsidRPr="00680045" w:rsidRDefault="008760D6" w:rsidP="00E901F1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Specialty</w:t>
            </w:r>
          </w:p>
        </w:tc>
        <w:tc>
          <w:tcPr>
            <w:tcW w:w="1522" w:type="pct"/>
            <w:gridSpan w:val="3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</w:tcPr>
          <w:p w14:paraId="0A49832A" w14:textId="1F653FD5" w:rsidR="008760D6" w:rsidRPr="00680045" w:rsidRDefault="008760D6" w:rsidP="00E901F1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Position Occupancy</w:t>
            </w:r>
          </w:p>
        </w:tc>
        <w:tc>
          <w:tcPr>
            <w:tcW w:w="1291" w:type="pct"/>
            <w:gridSpan w:val="2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  <w:hideMark/>
          </w:tcPr>
          <w:p w14:paraId="431DBC2B" w14:textId="095F4509" w:rsidR="008760D6" w:rsidRPr="00680045" w:rsidRDefault="008760D6" w:rsidP="00E901F1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>
              <w:rPr>
                <w:rFonts w:cs="Open Sans"/>
                <w:b/>
                <w:bCs/>
                <w:lang w:val="en-US" w:eastAsia="en-AU"/>
              </w:rPr>
              <w:t>Location/s and FTE split</w:t>
            </w: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C6D9F1"/>
            <w:vAlign w:val="center"/>
          </w:tcPr>
          <w:p w14:paraId="498A3C6A" w14:textId="3918E0BE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sz w:val="18"/>
                <w:szCs w:val="18"/>
                <w:lang w:val="en-US" w:eastAsia="en-AU"/>
              </w:rPr>
            </w:pPr>
            <w:r w:rsidRPr="00F96814">
              <w:rPr>
                <w:rFonts w:cs="Open Sans"/>
                <w:b/>
                <w:bCs/>
                <w:i/>
                <w:iCs/>
                <w:sz w:val="18"/>
                <w:szCs w:val="18"/>
                <w:lang w:val="en-US" w:eastAsia="en-AU"/>
              </w:rPr>
              <w:t>RACS Use</w:t>
            </w:r>
          </w:p>
        </w:tc>
      </w:tr>
      <w:tr w:rsidR="008760D6" w:rsidRPr="00680045" w14:paraId="15681D9F" w14:textId="4CAD2AE4" w:rsidTr="0098671F">
        <w:trPr>
          <w:trHeight w:val="454"/>
        </w:trPr>
        <w:tc>
          <w:tcPr>
            <w:tcW w:w="275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8B24ED" w14:textId="77777777" w:rsidR="008760D6" w:rsidRPr="00680045" w:rsidRDefault="008760D6" w:rsidP="005611FF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</w:p>
        </w:tc>
        <w:tc>
          <w:tcPr>
            <w:tcW w:w="1060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145743" w14:textId="77777777" w:rsidR="008760D6" w:rsidRPr="00680045" w:rsidRDefault="008760D6" w:rsidP="005611FF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</w:p>
        </w:tc>
        <w:tc>
          <w:tcPr>
            <w:tcW w:w="553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  <w:hideMark/>
          </w:tcPr>
          <w:p w14:paraId="356483E6" w14:textId="77777777" w:rsidR="008760D6" w:rsidRPr="00680045" w:rsidRDefault="008760D6" w:rsidP="005611FF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/>
            <w:vAlign w:val="center"/>
          </w:tcPr>
          <w:p w14:paraId="11A8038E" w14:textId="77777777" w:rsidR="008760D6" w:rsidRDefault="008760D6" w:rsidP="005611F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 xml:space="preserve">Trainee </w:t>
            </w:r>
          </w:p>
          <w:p w14:paraId="6C24F13C" w14:textId="1AC4F998" w:rsidR="008760D6" w:rsidRPr="00680045" w:rsidRDefault="008760D6" w:rsidP="005611F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start date</w:t>
            </w: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/>
            <w:vAlign w:val="center"/>
          </w:tcPr>
          <w:p w14:paraId="2557C6A9" w14:textId="77777777" w:rsidR="008760D6" w:rsidRDefault="008760D6" w:rsidP="005611F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 xml:space="preserve">Trainee </w:t>
            </w:r>
          </w:p>
          <w:p w14:paraId="60476D1A" w14:textId="759D0F10" w:rsidR="008760D6" w:rsidRPr="00680045" w:rsidRDefault="008760D6" w:rsidP="005611F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finish date</w:t>
            </w: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8DB3E2"/>
            <w:vAlign w:val="center"/>
          </w:tcPr>
          <w:p w14:paraId="49DE1634" w14:textId="13B6EFD1" w:rsidR="008760D6" w:rsidRPr="00680045" w:rsidRDefault="008760D6" w:rsidP="0098671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>
              <w:rPr>
                <w:rFonts w:cs="Open Sans"/>
                <w:b/>
                <w:bCs/>
                <w:lang w:val="en-US" w:eastAsia="en-AU"/>
              </w:rPr>
              <w:t>FTE</w:t>
            </w:r>
            <w:r w:rsidR="0098671F">
              <w:rPr>
                <w:rFonts w:cs="Open Sans"/>
                <w:b/>
                <w:bCs/>
                <w:lang w:val="en-US" w:eastAsia="en-AU"/>
              </w:rPr>
              <w:t xml:space="preserve"> in </w:t>
            </w:r>
            <w:r w:rsidR="007B76D6">
              <w:rPr>
                <w:rFonts w:cs="Open Sans"/>
                <w:b/>
                <w:bCs/>
                <w:lang w:val="en-US" w:eastAsia="en-AU"/>
              </w:rPr>
              <w:t>post</w:t>
            </w: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DB3E2"/>
            <w:vAlign w:val="center"/>
            <w:hideMark/>
          </w:tcPr>
          <w:p w14:paraId="2F316446" w14:textId="29B2C28B" w:rsidR="008760D6" w:rsidRPr="00680045" w:rsidRDefault="008760D6" w:rsidP="005611F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 w:rsidRPr="00680045">
              <w:rPr>
                <w:rFonts w:cs="Open Sans"/>
                <w:b/>
                <w:bCs/>
                <w:lang w:val="en-US" w:eastAsia="en-AU"/>
              </w:rPr>
              <w:t>FTE</w:t>
            </w: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8DB3E2"/>
            <w:vAlign w:val="center"/>
            <w:hideMark/>
          </w:tcPr>
          <w:p w14:paraId="14E0A581" w14:textId="1B6A5DAA" w:rsidR="008760D6" w:rsidRPr="00680045" w:rsidRDefault="008760D6" w:rsidP="005611FF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lang w:val="en-US" w:eastAsia="en-AU"/>
              </w:rPr>
            </w:pPr>
            <w:r>
              <w:rPr>
                <w:rFonts w:cs="Open Sans"/>
                <w:b/>
                <w:bCs/>
                <w:lang w:val="en-US" w:eastAsia="en-AU"/>
              </w:rPr>
              <w:t>Hospital/Clinic</w:t>
            </w: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8DB3E2"/>
            <w:vAlign w:val="center"/>
          </w:tcPr>
          <w:p w14:paraId="2A5339A2" w14:textId="7F896E06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sz w:val="18"/>
                <w:szCs w:val="18"/>
                <w:lang w:val="en-US" w:eastAsia="en-AU"/>
              </w:rPr>
            </w:pPr>
            <w:r w:rsidRPr="00F96814">
              <w:rPr>
                <w:rFonts w:cs="Open Sans"/>
                <w:b/>
                <w:bCs/>
                <w:i/>
                <w:iCs/>
                <w:sz w:val="18"/>
                <w:szCs w:val="18"/>
                <w:lang w:val="en-US" w:eastAsia="en-AU"/>
              </w:rPr>
              <w:t>Verified FTE Filled</w:t>
            </w:r>
          </w:p>
        </w:tc>
      </w:tr>
      <w:tr w:rsidR="008760D6" w:rsidRPr="00680045" w14:paraId="4867CE74" w14:textId="3E15B1A9" w:rsidTr="00F96814">
        <w:trPr>
          <w:trHeight w:val="454"/>
        </w:trPr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BBBA2A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10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E1C2CA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54FA7794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A4B73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BD36B9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402BC7A4" w14:textId="77777777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E916AB" w14:textId="6210F8F5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5017988E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14D6B19" w14:textId="77777777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color w:val="000000"/>
                <w:lang w:val="en-US" w:eastAsia="en-AU"/>
              </w:rPr>
            </w:pPr>
          </w:p>
        </w:tc>
      </w:tr>
      <w:tr w:rsidR="008760D6" w:rsidRPr="00680045" w14:paraId="7DBF2DAC" w14:textId="396C35E4" w:rsidTr="00F96814">
        <w:trPr>
          <w:trHeight w:val="454"/>
        </w:trPr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8A4D87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10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CD0916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62E2710C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17D452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39040A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0021D3B4" w14:textId="77777777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5CBA97" w14:textId="487D0B28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576F0D38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75C2D05" w14:textId="77777777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color w:val="000000"/>
                <w:lang w:val="en-US" w:eastAsia="en-AU"/>
              </w:rPr>
            </w:pPr>
          </w:p>
        </w:tc>
      </w:tr>
      <w:tr w:rsidR="008760D6" w:rsidRPr="00680045" w14:paraId="71A42345" w14:textId="44461D3B" w:rsidTr="00F96814">
        <w:trPr>
          <w:trHeight w:val="454"/>
        </w:trPr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AAC41F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10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32B7F9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1AC895B7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24412F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E5684A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1A5B0A59" w14:textId="77777777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DEABE9" w14:textId="1CCA5CE9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4575D8FE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0DC33E7" w14:textId="77777777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color w:val="000000"/>
                <w:lang w:val="en-US" w:eastAsia="en-AU"/>
              </w:rPr>
            </w:pPr>
          </w:p>
        </w:tc>
      </w:tr>
      <w:tr w:rsidR="008760D6" w:rsidRPr="00680045" w14:paraId="10989CC1" w14:textId="2F5C6DBC" w:rsidTr="00F96814">
        <w:trPr>
          <w:trHeight w:val="454"/>
        </w:trPr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0526FA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10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B520AE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4DB3A793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308F9E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025260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14FC911E" w14:textId="77777777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1F0CA3" w14:textId="4F4E96D0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58349052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7EA897C" w14:textId="77777777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color w:val="000000"/>
                <w:lang w:val="en-US" w:eastAsia="en-AU"/>
              </w:rPr>
            </w:pPr>
          </w:p>
        </w:tc>
      </w:tr>
      <w:tr w:rsidR="008760D6" w:rsidRPr="00680045" w14:paraId="04F3D393" w14:textId="5EC824AF" w:rsidTr="00F96814">
        <w:trPr>
          <w:trHeight w:val="454"/>
        </w:trPr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76DB79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10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CE9669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5D6D11E2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53FFD7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8AB4CB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60B3FB50" w14:textId="77777777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46B9D8" w14:textId="033699B9" w:rsidR="008760D6" w:rsidRPr="00680045" w:rsidRDefault="008760D6" w:rsidP="00690C4F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2D54751A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3F342DA2" w14:textId="77777777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color w:val="000000"/>
                <w:lang w:val="en-US" w:eastAsia="en-AU"/>
              </w:rPr>
            </w:pPr>
          </w:p>
        </w:tc>
      </w:tr>
      <w:tr w:rsidR="008760D6" w:rsidRPr="00680045" w14:paraId="6C6F6999" w14:textId="5718D180" w:rsidTr="00F96814">
        <w:trPr>
          <w:trHeight w:val="454"/>
        </w:trPr>
        <w:tc>
          <w:tcPr>
            <w:tcW w:w="2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8DF491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10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EC1633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5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581C6CDB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45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8EE97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6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5F951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7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vAlign w:val="center"/>
          </w:tcPr>
          <w:p w14:paraId="0EAA3F77" w14:textId="77777777" w:rsidR="008760D6" w:rsidRPr="00680045" w:rsidRDefault="008760D6" w:rsidP="001001EA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323" w:type="pct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51840F" w14:textId="77777777" w:rsidR="008760D6" w:rsidRPr="00680045" w:rsidRDefault="008760D6" w:rsidP="001001EA">
            <w:pPr>
              <w:widowControl w:val="0"/>
              <w:spacing w:before="0" w:after="0"/>
              <w:jc w:val="center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9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  <w:vAlign w:val="center"/>
          </w:tcPr>
          <w:p w14:paraId="364411E6" w14:textId="77777777" w:rsidR="008760D6" w:rsidRPr="00680045" w:rsidRDefault="008760D6" w:rsidP="00E901F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2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E29F5DC" w14:textId="77777777" w:rsidR="008760D6" w:rsidRPr="00F96814" w:rsidRDefault="008760D6" w:rsidP="008760D6">
            <w:pPr>
              <w:widowControl w:val="0"/>
              <w:spacing w:before="0" w:after="0"/>
              <w:jc w:val="center"/>
              <w:rPr>
                <w:rFonts w:cs="Open Sans"/>
                <w:b/>
                <w:bCs/>
                <w:i/>
                <w:iCs/>
                <w:color w:val="000000"/>
                <w:lang w:val="en-US" w:eastAsia="en-AU"/>
              </w:rPr>
            </w:pPr>
          </w:p>
        </w:tc>
      </w:tr>
    </w:tbl>
    <w:p w14:paraId="670C9E17" w14:textId="3FE3CFD4" w:rsidR="006F28C2" w:rsidRDefault="006F28C2" w:rsidP="006F28C2">
      <w:pPr>
        <w:pStyle w:val="NoSpacing"/>
        <w:rPr>
          <w:rFonts w:cs="Open Sans"/>
          <w:sz w:val="18"/>
        </w:rPr>
      </w:pPr>
    </w:p>
    <w:p w14:paraId="06995CE5" w14:textId="7421F13D" w:rsidR="009201DA" w:rsidRPr="00AD61D3" w:rsidRDefault="00A254E8" w:rsidP="00AD61D3">
      <w:pPr>
        <w:jc w:val="center"/>
        <w:rPr>
          <w:b/>
          <w:bCs/>
        </w:rPr>
      </w:pPr>
      <w:r w:rsidRPr="00AD61D3">
        <w:rPr>
          <w:b/>
          <w:bCs/>
        </w:rPr>
        <w:t>Please continue to next section</w:t>
      </w:r>
    </w:p>
    <w:p w14:paraId="710E747F" w14:textId="392DEE2E" w:rsidR="00B136DC" w:rsidRPr="00B136DC" w:rsidRDefault="00B136DC" w:rsidP="00B136DC">
      <w:pPr>
        <w:tabs>
          <w:tab w:val="center" w:pos="7699"/>
        </w:tabs>
        <w:sectPr w:rsidR="00B136DC" w:rsidRPr="00B136DC" w:rsidSect="00382902">
          <w:headerReference w:type="default" r:id="rId16"/>
          <w:footerReference w:type="default" r:id="rId17"/>
          <w:pgSz w:w="16838" w:h="11906" w:orient="landscape"/>
          <w:pgMar w:top="1134" w:right="720" w:bottom="720" w:left="720" w:header="397" w:footer="173" w:gutter="0"/>
          <w:cols w:space="708"/>
          <w:docGrid w:linePitch="360"/>
        </w:sectPr>
      </w:pPr>
      <w:r>
        <w:tab/>
      </w:r>
    </w:p>
    <w:p w14:paraId="3315CE5F" w14:textId="00D75957" w:rsidR="00122E35" w:rsidRDefault="009063F4" w:rsidP="00690C4F">
      <w:pPr>
        <w:pStyle w:val="Heading2"/>
      </w:pPr>
      <w:r>
        <w:lastRenderedPageBreak/>
        <w:t xml:space="preserve">Additional </w:t>
      </w:r>
      <w:r w:rsidR="00651EB9">
        <w:t xml:space="preserve">Reporting </w:t>
      </w:r>
      <w:r>
        <w:t>INformation</w:t>
      </w:r>
    </w:p>
    <w:p w14:paraId="0EAE6D3F" w14:textId="77777777" w:rsidR="008055C6" w:rsidRDefault="008055C6" w:rsidP="00650EAA">
      <w:pPr>
        <w:pStyle w:val="NoSpacing"/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50"/>
        <w:gridCol w:w="3739"/>
        <w:gridCol w:w="10999"/>
      </w:tblGrid>
      <w:tr w:rsidR="00030002" w:rsidRPr="0020429B" w14:paraId="37A39020" w14:textId="77777777" w:rsidTr="00B176B2">
        <w:tc>
          <w:tcPr>
            <w:tcW w:w="211" w:type="pct"/>
            <w:tcBorders>
              <w:right w:val="single" w:sz="4" w:space="0" w:color="C6D9F1"/>
            </w:tcBorders>
            <w:shd w:val="clear" w:color="auto" w:fill="C6D9F1"/>
          </w:tcPr>
          <w:p w14:paraId="70673D14" w14:textId="77777777" w:rsidR="00030002" w:rsidRPr="00492FE1" w:rsidRDefault="00030002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15" w:type="pct"/>
            <w:tcBorders>
              <w:left w:val="single" w:sz="4" w:space="0" w:color="C6D9F1"/>
            </w:tcBorders>
            <w:shd w:val="clear" w:color="auto" w:fill="C6D9F1" w:themeFill="text2" w:themeFillTint="33"/>
          </w:tcPr>
          <w:p w14:paraId="439F1882" w14:textId="305B071C" w:rsidR="00030002" w:rsidRPr="00492FE1" w:rsidRDefault="00B66296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Performance Information</w:t>
            </w:r>
          </w:p>
        </w:tc>
        <w:tc>
          <w:tcPr>
            <w:tcW w:w="3574" w:type="pct"/>
            <w:shd w:val="clear" w:color="auto" w:fill="C6D9F1"/>
          </w:tcPr>
          <w:p w14:paraId="497C10F6" w14:textId="5C81E192" w:rsidR="00030002" w:rsidRPr="00492FE1" w:rsidRDefault="00B66296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Answers</w:t>
            </w:r>
          </w:p>
        </w:tc>
      </w:tr>
      <w:tr w:rsidR="00030002" w:rsidRPr="0020429B" w14:paraId="799D06CE" w14:textId="77777777" w:rsidTr="00B176B2">
        <w:tc>
          <w:tcPr>
            <w:tcW w:w="211" w:type="pct"/>
            <w:tcBorders>
              <w:right w:val="single" w:sz="4" w:space="0" w:color="FFFFFF" w:themeColor="background1"/>
            </w:tcBorders>
            <w:shd w:val="clear" w:color="auto" w:fill="auto"/>
          </w:tcPr>
          <w:p w14:paraId="18DCDE8A" w14:textId="608B0651" w:rsidR="00030002" w:rsidRPr="00492FE1" w:rsidRDefault="00C65A68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15" w:type="pct"/>
            <w:tcBorders>
              <w:left w:val="single" w:sz="4" w:space="0" w:color="FFFFFF" w:themeColor="background1"/>
            </w:tcBorders>
            <w:shd w:val="clear" w:color="auto" w:fill="auto"/>
          </w:tcPr>
          <w:p w14:paraId="6C520F79" w14:textId="055323D3" w:rsidR="00030002" w:rsidRPr="002275E6" w:rsidRDefault="005D0FA0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r w:rsidRPr="002275E6">
              <w:rPr>
                <w:rFonts w:ascii="Arial" w:hAnsi="Arial" w:cs="Arial"/>
              </w:rPr>
              <w:t>Du</w:t>
            </w:r>
            <w:r w:rsidR="002C7ABF" w:rsidRPr="002275E6">
              <w:rPr>
                <w:rFonts w:ascii="Arial" w:hAnsi="Arial" w:cs="Arial"/>
              </w:rPr>
              <w:t>ring t</w:t>
            </w:r>
            <w:r w:rsidR="00C91E3C" w:rsidRPr="002275E6">
              <w:rPr>
                <w:rFonts w:ascii="Arial" w:hAnsi="Arial" w:cs="Arial"/>
              </w:rPr>
              <w:t>h</w:t>
            </w:r>
            <w:r w:rsidR="009F4845" w:rsidRPr="002275E6">
              <w:rPr>
                <w:rFonts w:ascii="Arial" w:hAnsi="Arial" w:cs="Arial"/>
              </w:rPr>
              <w:t>is surgical term</w:t>
            </w:r>
            <w:r w:rsidR="00247A60" w:rsidRPr="002275E6">
              <w:rPr>
                <w:rFonts w:ascii="Arial" w:hAnsi="Arial" w:cs="Arial"/>
              </w:rPr>
              <w:t xml:space="preserve">, </w:t>
            </w:r>
            <w:r w:rsidR="001812A1" w:rsidRPr="002275E6">
              <w:rPr>
                <w:rFonts w:ascii="Arial" w:hAnsi="Arial" w:cs="Arial"/>
              </w:rPr>
              <w:t>were</w:t>
            </w:r>
            <w:r w:rsidR="00030002" w:rsidRPr="002275E6">
              <w:rPr>
                <w:rFonts w:ascii="Arial" w:hAnsi="Arial" w:cs="Arial"/>
              </w:rPr>
              <w:t xml:space="preserve"> any posts vacant at any stage, for any duration? </w:t>
            </w:r>
          </w:p>
        </w:tc>
        <w:tc>
          <w:tcPr>
            <w:tcW w:w="3574" w:type="pct"/>
            <w:shd w:val="clear" w:color="auto" w:fill="auto"/>
          </w:tcPr>
          <w:p w14:paraId="23288FC4" w14:textId="7891DD60" w:rsidR="00030002" w:rsidRPr="00492FE1" w:rsidRDefault="00D13D3D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-14203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4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0002">
              <w:rPr>
                <w:rFonts w:ascii="Arial" w:hAnsi="Arial" w:cs="Arial"/>
              </w:rPr>
              <w:t xml:space="preserve"> </w:t>
            </w:r>
            <w:r w:rsidR="005154B5">
              <w:rPr>
                <w:rFonts w:ascii="Arial" w:hAnsi="Arial" w:cs="Arial"/>
              </w:rPr>
              <w:t>No</w:t>
            </w:r>
            <w:r w:rsidR="00030002" w:rsidRPr="00492FE1">
              <w:rPr>
                <w:rFonts w:ascii="Arial" w:hAnsi="Arial" w:cs="Arial"/>
              </w:rPr>
              <w:t xml:space="preserve"> </w:t>
            </w:r>
            <w:r w:rsidR="00030002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57671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0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0002" w:rsidRPr="00492FE1">
              <w:rPr>
                <w:rFonts w:ascii="Arial" w:hAnsi="Arial" w:cs="Arial"/>
              </w:rPr>
              <w:t xml:space="preserve"> </w:t>
            </w:r>
            <w:r w:rsidR="005154B5">
              <w:rPr>
                <w:rFonts w:ascii="Arial" w:hAnsi="Arial" w:cs="Arial"/>
              </w:rPr>
              <w:t xml:space="preserve">Yes, please provide details regarding any </w:t>
            </w:r>
            <w:r w:rsidR="001F6516">
              <w:rPr>
                <w:rFonts w:ascii="Arial" w:hAnsi="Arial" w:cs="Arial"/>
              </w:rPr>
              <w:t>post vacancies below.</w:t>
            </w:r>
          </w:p>
          <w:p w14:paraId="706CCA4C" w14:textId="77777777" w:rsidR="00173661" w:rsidRPr="001F6516" w:rsidRDefault="00173661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iCs/>
              </w:rPr>
            </w:pPr>
          </w:p>
          <w:p w14:paraId="662020F3" w14:textId="0EC9CAE2" w:rsidR="00934C28" w:rsidRPr="00F41909" w:rsidRDefault="00934C28" w:rsidP="00F41909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iCs/>
              </w:rPr>
            </w:pPr>
          </w:p>
        </w:tc>
      </w:tr>
      <w:tr w:rsidR="00F97FB6" w:rsidRPr="0020429B" w14:paraId="4214FAD0" w14:textId="77777777" w:rsidTr="00AD61D3">
        <w:trPr>
          <w:trHeight w:val="1774"/>
        </w:trPr>
        <w:tc>
          <w:tcPr>
            <w:tcW w:w="211" w:type="pct"/>
            <w:tcBorders>
              <w:right w:val="single" w:sz="4" w:space="0" w:color="FFFFFF" w:themeColor="background1"/>
            </w:tcBorders>
            <w:shd w:val="clear" w:color="auto" w:fill="auto"/>
          </w:tcPr>
          <w:p w14:paraId="1112FCAB" w14:textId="51A926CF" w:rsidR="00F97FB6" w:rsidRPr="00492FE1" w:rsidRDefault="00C65A68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2.a.</w:t>
            </w:r>
          </w:p>
        </w:tc>
        <w:tc>
          <w:tcPr>
            <w:tcW w:w="1215" w:type="pct"/>
            <w:tcBorders>
              <w:left w:val="single" w:sz="4" w:space="0" w:color="FFFFFF" w:themeColor="background1"/>
            </w:tcBorders>
            <w:shd w:val="clear" w:color="auto" w:fill="auto"/>
          </w:tcPr>
          <w:p w14:paraId="6B946C2F" w14:textId="72C4EB76" w:rsidR="00F97FB6" w:rsidRDefault="00F97FB6" w:rsidP="00BD147A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During this surgical term, what was the most difficult barrier to maintaining accreditation </w:t>
            </w:r>
            <w:r w:rsidR="008F6914">
              <w:rPr>
                <w:rFonts w:ascii="Arial" w:hAnsi="Arial" w:cs="Arial"/>
              </w:rPr>
              <w:t>and/</w:t>
            </w:r>
            <w:r>
              <w:rPr>
                <w:rFonts w:ascii="Arial" w:hAnsi="Arial" w:cs="Arial"/>
              </w:rPr>
              <w:t>or delivering training?</w:t>
            </w:r>
          </w:p>
          <w:p w14:paraId="2073F866" w14:textId="341AA61C" w:rsidR="00F97FB6" w:rsidRPr="002275E6" w:rsidRDefault="00F97FB6" w:rsidP="00BD147A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574" w:type="pct"/>
            <w:shd w:val="clear" w:color="auto" w:fill="auto"/>
          </w:tcPr>
          <w:p w14:paraId="1535A1BC" w14:textId="1180F3AD" w:rsidR="00990F7E" w:rsidRPr="00507B7E" w:rsidRDefault="00D13D3D" w:rsidP="00990F7E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685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F7E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90F7E" w:rsidRPr="00507B7E">
              <w:rPr>
                <w:rFonts w:ascii="Arial" w:hAnsi="Arial" w:cs="Arial"/>
              </w:rPr>
              <w:t xml:space="preserve"> There were no barriers to maintaining accreditation or delivering training.</w:t>
            </w:r>
          </w:p>
          <w:p w14:paraId="38672544" w14:textId="523F5998" w:rsidR="003A6663" w:rsidRPr="00507B7E" w:rsidRDefault="00D13D3D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89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</w:t>
            </w:r>
            <w:r w:rsidR="003A6663" w:rsidRPr="00507B7E">
              <w:rPr>
                <w:rFonts w:ascii="Arial" w:hAnsi="Arial" w:cs="Arial"/>
              </w:rPr>
              <w:t>There were barriers experienced in the following areas (please select all that apply):</w:t>
            </w:r>
          </w:p>
          <w:p w14:paraId="7A168AAB" w14:textId="0D65CDB6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432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63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A6663" w:rsidRPr="00507B7E">
              <w:rPr>
                <w:rFonts w:ascii="Arial" w:hAnsi="Arial" w:cs="Arial"/>
              </w:rPr>
              <w:t xml:space="preserve"> </w:t>
            </w:r>
            <w:r w:rsidR="00F97FB6" w:rsidRPr="00507B7E">
              <w:rPr>
                <w:rFonts w:ascii="Arial" w:hAnsi="Arial" w:cs="Arial"/>
              </w:rPr>
              <w:t>Access to a designated study area/room that is isolated from busy clinical areas for Trainees.</w:t>
            </w:r>
          </w:p>
          <w:p w14:paraId="52B8FB88" w14:textId="22C8CA58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420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</w:t>
            </w:r>
            <w:r w:rsidR="00394C4B" w:rsidRPr="00507B7E">
              <w:rPr>
                <w:rFonts w:ascii="Arial" w:hAnsi="Arial" w:cs="Arial"/>
              </w:rPr>
              <w:t>Sufficient time and</w:t>
            </w:r>
            <w:r w:rsidR="00F97FB6" w:rsidRPr="00507B7E">
              <w:rPr>
                <w:rFonts w:ascii="Arial" w:hAnsi="Arial" w:cs="Arial"/>
              </w:rPr>
              <w:t xml:space="preserve"> access for the Trainee to attend mandatory training courses. </w:t>
            </w:r>
          </w:p>
          <w:p w14:paraId="4962F315" w14:textId="6025625B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284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Ability for the Supervisor to attend mandated RACS and Specialty Society Supervisor’s meetings and courses. </w:t>
            </w:r>
          </w:p>
          <w:p w14:paraId="7669097F" w14:textId="76AF1A94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916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Protected administrative time of a minimum of 0.2FTE for the Supervisor to undertake the relevant supervisory duties.</w:t>
            </w:r>
          </w:p>
          <w:p w14:paraId="3658F263" w14:textId="4639477B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691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Adequate secretarial and IT services for the Supervisor.</w:t>
            </w:r>
          </w:p>
          <w:p w14:paraId="48A387AC" w14:textId="4FD089A4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99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Appropriate and suitable equipment available for the use of training and practice for the Trainee.</w:t>
            </w:r>
          </w:p>
          <w:p w14:paraId="449B7629" w14:textId="169752EB" w:rsidR="00F97FB6" w:rsidRPr="00507B7E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932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B6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</w:t>
            </w:r>
            <w:r w:rsidR="0006689D" w:rsidRPr="00507B7E">
              <w:rPr>
                <w:rFonts w:ascii="Arial" w:hAnsi="Arial" w:cs="Arial"/>
              </w:rPr>
              <w:t xml:space="preserve">Suitable and </w:t>
            </w:r>
            <w:r w:rsidR="00F97FB6" w:rsidRPr="00507B7E">
              <w:rPr>
                <w:rFonts w:ascii="Arial" w:hAnsi="Arial" w:cs="Arial"/>
              </w:rPr>
              <w:t>safe accommodation for Trainees and/or Supervisors.</w:t>
            </w:r>
          </w:p>
          <w:p w14:paraId="4ED8320B" w14:textId="3F53865F" w:rsidR="00F97FB6" w:rsidRDefault="00D13D3D" w:rsidP="00AD61D3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ind w:left="720" w:hanging="26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34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612" w:rsidRPr="00AD61D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97FB6" w:rsidRPr="00507B7E">
              <w:rPr>
                <w:rFonts w:ascii="Arial" w:hAnsi="Arial" w:cs="Arial"/>
              </w:rPr>
              <w:t xml:space="preserve"> Other, please provide details below.</w:t>
            </w:r>
          </w:p>
          <w:p w14:paraId="1F2EFCF0" w14:textId="77777777" w:rsidR="00173661" w:rsidRDefault="00173661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</w:p>
          <w:p w14:paraId="1C0D3773" w14:textId="3E9D257B" w:rsidR="00177220" w:rsidRDefault="00177220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2BEF" w:rsidRPr="0020429B" w14:paraId="19EE1712" w14:textId="77777777" w:rsidTr="00AD61D3">
        <w:trPr>
          <w:trHeight w:val="1258"/>
        </w:trPr>
        <w:tc>
          <w:tcPr>
            <w:tcW w:w="211" w:type="pct"/>
            <w:tcBorders>
              <w:right w:val="single" w:sz="4" w:space="0" w:color="FFFFFF" w:themeColor="background1"/>
            </w:tcBorders>
            <w:shd w:val="clear" w:color="auto" w:fill="auto"/>
          </w:tcPr>
          <w:p w14:paraId="2B154537" w14:textId="37693820" w:rsidR="00532BEF" w:rsidRDefault="00C65A68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2.b.</w:t>
            </w:r>
          </w:p>
        </w:tc>
        <w:tc>
          <w:tcPr>
            <w:tcW w:w="1215" w:type="pct"/>
            <w:tcBorders>
              <w:left w:val="single" w:sz="4" w:space="0" w:color="FFFFFF" w:themeColor="background1"/>
            </w:tcBorders>
            <w:shd w:val="clear" w:color="auto" w:fill="auto"/>
          </w:tcPr>
          <w:p w14:paraId="6A0D0706" w14:textId="6CA5EFF3" w:rsidR="00532BEF" w:rsidRDefault="000150FD" w:rsidP="00BD147A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F002C">
              <w:rPr>
                <w:rFonts w:ascii="Arial" w:hAnsi="Arial" w:cs="Arial"/>
              </w:rPr>
              <w:t xml:space="preserve">lease provide detail on how </w:t>
            </w:r>
            <w:r w:rsidR="00D107EA">
              <w:rPr>
                <w:rFonts w:ascii="Arial" w:hAnsi="Arial" w:cs="Arial"/>
              </w:rPr>
              <w:t>any</w:t>
            </w:r>
            <w:r w:rsidR="009F002C">
              <w:rPr>
                <w:rFonts w:ascii="Arial" w:hAnsi="Arial" w:cs="Arial"/>
              </w:rPr>
              <w:t xml:space="preserve"> barrier</w:t>
            </w:r>
            <w:r w:rsidR="00D107EA">
              <w:rPr>
                <w:rFonts w:ascii="Arial" w:hAnsi="Arial" w:cs="Arial"/>
              </w:rPr>
              <w:t>s</w:t>
            </w:r>
            <w:r w:rsidR="009F002C">
              <w:rPr>
                <w:rFonts w:ascii="Arial" w:hAnsi="Arial" w:cs="Arial"/>
              </w:rPr>
              <w:t xml:space="preserve"> </w:t>
            </w:r>
            <w:r w:rsidR="00841AD3">
              <w:rPr>
                <w:rFonts w:ascii="Arial" w:hAnsi="Arial" w:cs="Arial"/>
              </w:rPr>
              <w:t xml:space="preserve">are in the progress of being </w:t>
            </w:r>
            <w:r w:rsidR="000F0D7A">
              <w:rPr>
                <w:rFonts w:ascii="Arial" w:hAnsi="Arial" w:cs="Arial"/>
              </w:rPr>
              <w:t xml:space="preserve">managed, </w:t>
            </w:r>
            <w:r w:rsidR="009F002C">
              <w:rPr>
                <w:rFonts w:ascii="Arial" w:hAnsi="Arial" w:cs="Arial"/>
              </w:rPr>
              <w:t>mitigated</w:t>
            </w:r>
            <w:r w:rsidR="00577D02">
              <w:rPr>
                <w:rFonts w:ascii="Arial" w:hAnsi="Arial" w:cs="Arial"/>
              </w:rPr>
              <w:t>,</w:t>
            </w:r>
            <w:r w:rsidR="009F002C">
              <w:rPr>
                <w:rFonts w:ascii="Arial" w:hAnsi="Arial" w:cs="Arial"/>
              </w:rPr>
              <w:t xml:space="preserve"> or resolved</w:t>
            </w:r>
            <w:r w:rsidR="008A507E">
              <w:rPr>
                <w:rFonts w:ascii="Arial" w:hAnsi="Arial" w:cs="Arial"/>
              </w:rPr>
              <w:t>.</w:t>
            </w:r>
          </w:p>
        </w:tc>
        <w:tc>
          <w:tcPr>
            <w:tcW w:w="357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0D36C4A" w14:textId="77777777" w:rsidR="009251AF" w:rsidRDefault="009251AF" w:rsidP="00A17A57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</w:rPr>
            </w:pPr>
          </w:p>
        </w:tc>
      </w:tr>
    </w:tbl>
    <w:p w14:paraId="40EB84E3" w14:textId="77777777" w:rsidR="00972B75" w:rsidRDefault="00972B75" w:rsidP="00AD61D3">
      <w:pPr>
        <w:pStyle w:val="NoSpacing"/>
        <w:jc w:val="center"/>
      </w:pPr>
    </w:p>
    <w:p w14:paraId="5BAA4C1E" w14:textId="6C8B8356" w:rsidR="00D44281" w:rsidRPr="00AD61D3" w:rsidRDefault="00D44281" w:rsidP="00AD61D3">
      <w:pPr>
        <w:pStyle w:val="NoSpacing"/>
        <w:jc w:val="center"/>
        <w:rPr>
          <w:b/>
          <w:bCs/>
        </w:rPr>
      </w:pPr>
      <w:r w:rsidRPr="00AD61D3">
        <w:rPr>
          <w:b/>
          <w:bCs/>
        </w:rPr>
        <w:t xml:space="preserve">Please continue to next </w:t>
      </w:r>
      <w:r w:rsidR="0070216F">
        <w:rPr>
          <w:b/>
          <w:bCs/>
        </w:rPr>
        <w:t>section</w:t>
      </w:r>
    </w:p>
    <w:p w14:paraId="2E2E5FD9" w14:textId="77777777" w:rsidR="00D44281" w:rsidRDefault="00D44281" w:rsidP="00690C4F">
      <w:pPr>
        <w:pStyle w:val="Heading2"/>
        <w:sectPr w:rsidR="00D44281" w:rsidSect="00382902">
          <w:footerReference w:type="default" r:id="rId18"/>
          <w:pgSz w:w="16838" w:h="11906" w:orient="landscape"/>
          <w:pgMar w:top="1134" w:right="720" w:bottom="720" w:left="720" w:header="397" w:footer="173" w:gutter="0"/>
          <w:cols w:space="708"/>
          <w:docGrid w:linePitch="360"/>
        </w:sectPr>
      </w:pPr>
    </w:p>
    <w:p w14:paraId="24BD9568" w14:textId="005661B7" w:rsidR="00A61E27" w:rsidRDefault="00A61E27" w:rsidP="00690C4F">
      <w:pPr>
        <w:pStyle w:val="Heading2"/>
      </w:pPr>
      <w:r>
        <w:lastRenderedPageBreak/>
        <w:t>Declaration</w:t>
      </w:r>
    </w:p>
    <w:p w14:paraId="6BD2CB91" w14:textId="77777777" w:rsidR="007D57A7" w:rsidRPr="007D57A7" w:rsidRDefault="007D57A7" w:rsidP="007D57A7">
      <w:pPr>
        <w:pStyle w:val="NoSpacing"/>
      </w:pPr>
    </w:p>
    <w:tbl>
      <w:tblPr>
        <w:tblW w:w="49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8"/>
        <w:gridCol w:w="7051"/>
        <w:gridCol w:w="953"/>
        <w:gridCol w:w="6104"/>
      </w:tblGrid>
      <w:tr w:rsidR="00DF2FC5" w:rsidRPr="00DE4A62" w14:paraId="42F4FB4D" w14:textId="77777777" w:rsidTr="00E41E7A">
        <w:trPr>
          <w:trHeight w:val="45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D4D22" w14:textId="100F670C" w:rsidR="00DF2FC5" w:rsidRDefault="00D13D3D" w:rsidP="00A17A57">
            <w:pPr>
              <w:pStyle w:val="NoSpacing"/>
              <w:rPr>
                <w:rFonts w:cs="Open Sans"/>
                <w:szCs w:val="18"/>
              </w:rPr>
            </w:pPr>
            <w:sdt>
              <w:sdtPr>
                <w:rPr>
                  <w:rFonts w:cs="Open Sans"/>
                  <w:szCs w:val="18"/>
                </w:rPr>
                <w:id w:val="-19634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FC5" w:rsidRPr="00DE4A6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F2FC5" w:rsidRPr="00DE4A62">
              <w:rPr>
                <w:rFonts w:cs="Open Sans"/>
                <w:szCs w:val="18"/>
              </w:rPr>
              <w:t xml:space="preserve"> </w:t>
            </w:r>
            <w:r w:rsidR="007E1D86">
              <w:rPr>
                <w:rFonts w:cs="Open Sans"/>
                <w:b/>
                <w:bCs/>
                <w:szCs w:val="18"/>
              </w:rPr>
              <w:t xml:space="preserve">As the </w:t>
            </w:r>
            <w:r w:rsidR="004B35D6">
              <w:rPr>
                <w:rFonts w:cs="Open Sans"/>
                <w:b/>
                <w:bCs/>
                <w:szCs w:val="18"/>
              </w:rPr>
              <w:t>authorised officer for the Participant</w:t>
            </w:r>
            <w:r w:rsidR="007E1D86">
              <w:rPr>
                <w:rFonts w:cs="Open Sans"/>
                <w:b/>
                <w:bCs/>
                <w:szCs w:val="18"/>
              </w:rPr>
              <w:t xml:space="preserve">, </w:t>
            </w:r>
            <w:r w:rsidR="009E4AA1">
              <w:rPr>
                <w:rFonts w:cs="Open Sans"/>
                <w:b/>
                <w:bCs/>
                <w:szCs w:val="18"/>
              </w:rPr>
              <w:t xml:space="preserve">I verify </w:t>
            </w:r>
            <w:r w:rsidR="005E0C23">
              <w:rPr>
                <w:rFonts w:cs="Open Sans"/>
                <w:b/>
                <w:bCs/>
                <w:szCs w:val="18"/>
              </w:rPr>
              <w:t>that the information contained in this report is complete and accurate.</w:t>
            </w:r>
          </w:p>
        </w:tc>
      </w:tr>
      <w:tr w:rsidR="00E41E7A" w:rsidRPr="00DE4A62" w14:paraId="78F4D177" w14:textId="77777777" w:rsidTr="00E41E7A">
        <w:trPr>
          <w:trHeight w:val="45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46DA" w14:textId="01CEACE0" w:rsidR="00E41E7A" w:rsidRDefault="00D13D3D" w:rsidP="00A17A57">
            <w:pPr>
              <w:pStyle w:val="NoSpacing"/>
              <w:rPr>
                <w:rFonts w:cs="Open Sans"/>
                <w:szCs w:val="18"/>
              </w:rPr>
            </w:pPr>
            <w:sdt>
              <w:sdtPr>
                <w:rPr>
                  <w:rFonts w:cs="Open Sans"/>
                  <w:szCs w:val="18"/>
                </w:rPr>
                <w:id w:val="-9535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7A" w:rsidRPr="00DE4A6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E41E7A" w:rsidRPr="00DE4A62">
              <w:rPr>
                <w:rFonts w:cs="Open Sans"/>
                <w:szCs w:val="18"/>
              </w:rPr>
              <w:t xml:space="preserve"> </w:t>
            </w:r>
            <w:r w:rsidR="00E41E7A" w:rsidRPr="00690C4F">
              <w:rPr>
                <w:rFonts w:cs="Open Sans"/>
                <w:b/>
                <w:bCs/>
                <w:szCs w:val="18"/>
              </w:rPr>
              <w:t xml:space="preserve">RSL and/or PICS claims have been made against the reported posts and have been </w:t>
            </w:r>
            <w:r w:rsidR="00E41E7A">
              <w:rPr>
                <w:rFonts w:cs="Open Sans"/>
                <w:b/>
                <w:bCs/>
                <w:szCs w:val="18"/>
              </w:rPr>
              <w:t>included in</w:t>
            </w:r>
            <w:r w:rsidR="00E41E7A" w:rsidRPr="00690C4F">
              <w:rPr>
                <w:rFonts w:cs="Open Sans"/>
                <w:b/>
                <w:bCs/>
                <w:szCs w:val="18"/>
              </w:rPr>
              <w:t xml:space="preserve"> the Progress Report</w:t>
            </w:r>
            <w:r w:rsidR="00E41E7A" w:rsidRPr="007C4362">
              <w:rPr>
                <w:rFonts w:cs="Open Sans"/>
                <w:b/>
                <w:bCs/>
                <w:szCs w:val="18"/>
                <w:lang w:val="en-US"/>
              </w:rPr>
              <w:t>.</w:t>
            </w:r>
          </w:p>
        </w:tc>
      </w:tr>
      <w:tr w:rsidR="00E41E7A" w:rsidRPr="00DE4A62" w14:paraId="33AD58EE" w14:textId="77777777" w:rsidTr="00C82A73">
        <w:trPr>
          <w:trHeight w:val="567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BB8" w14:textId="03B238F7" w:rsidR="00E41E7A" w:rsidRPr="00DE4A62" w:rsidRDefault="00E41E7A" w:rsidP="008E7C3D">
            <w:pPr>
              <w:pStyle w:val="NoSpacing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Name</w:t>
            </w:r>
            <w:r w:rsidRPr="00DE4A62">
              <w:rPr>
                <w:rFonts w:cs="Open Sans"/>
                <w:b/>
              </w:rPr>
              <w:t>:</w:t>
            </w:r>
          </w:p>
        </w:tc>
        <w:tc>
          <w:tcPr>
            <w:tcW w:w="23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D3C3E4" w14:textId="77777777" w:rsidR="00E41E7A" w:rsidRPr="00DE4A62" w:rsidRDefault="00E41E7A" w:rsidP="00795E66">
            <w:pPr>
              <w:pStyle w:val="NoSpacing"/>
              <w:rPr>
                <w:rFonts w:cs="Open San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410DA" w14:textId="77777777" w:rsidR="00E41E7A" w:rsidRPr="00DE4A62" w:rsidRDefault="00E41E7A" w:rsidP="00795E66">
            <w:pPr>
              <w:pStyle w:val="NoSpacing"/>
              <w:rPr>
                <w:rFonts w:cs="Open Sans"/>
                <w:b/>
              </w:rPr>
            </w:pPr>
            <w:r w:rsidRPr="00DE4A62">
              <w:rPr>
                <w:rFonts w:cs="Open Sans"/>
                <w:b/>
              </w:rPr>
              <w:t>Position: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B0ED7B2" w14:textId="207C3009" w:rsidR="00E41E7A" w:rsidRPr="00DE4A62" w:rsidRDefault="00E41E7A" w:rsidP="00795E66">
            <w:pPr>
              <w:pStyle w:val="NoSpacing"/>
              <w:rPr>
                <w:rFonts w:cs="Open Sans"/>
                <w:b/>
              </w:rPr>
            </w:pPr>
          </w:p>
        </w:tc>
      </w:tr>
      <w:tr w:rsidR="00E41E7A" w:rsidRPr="00DE4A62" w14:paraId="16332A83" w14:textId="77777777" w:rsidTr="00C82A73">
        <w:trPr>
          <w:trHeight w:val="737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332" w14:textId="77777777" w:rsidR="00E41E7A" w:rsidRPr="00DE4A62" w:rsidRDefault="00E41E7A" w:rsidP="008E7C3D">
            <w:pPr>
              <w:pStyle w:val="NoSpacing"/>
              <w:rPr>
                <w:rFonts w:cs="Open Sans"/>
                <w:b/>
              </w:rPr>
            </w:pPr>
            <w:r w:rsidRPr="00DE4A62">
              <w:rPr>
                <w:rFonts w:cs="Open Sans"/>
                <w:b/>
              </w:rPr>
              <w:t>Signature:</w:t>
            </w:r>
          </w:p>
        </w:tc>
        <w:tc>
          <w:tcPr>
            <w:tcW w:w="232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6ADBBF" w14:textId="77777777" w:rsidR="00E41E7A" w:rsidRPr="00DE4A62" w:rsidRDefault="00E41E7A" w:rsidP="00795E66">
            <w:pPr>
              <w:pStyle w:val="NoSpacing"/>
              <w:rPr>
                <w:rFonts w:cs="Open San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FEB6" w14:textId="574B9459" w:rsidR="00E41E7A" w:rsidRPr="00DE4A62" w:rsidRDefault="00E41E7A" w:rsidP="00795E66">
            <w:pPr>
              <w:pStyle w:val="NoSpacing"/>
              <w:jc w:val="right"/>
              <w:rPr>
                <w:rFonts w:cs="Open Sans"/>
                <w:b/>
              </w:rPr>
            </w:pPr>
            <w:r w:rsidRPr="00DE4A62">
              <w:rPr>
                <w:rFonts w:cs="Open Sans"/>
                <w:b/>
              </w:rPr>
              <w:t>Date:</w:t>
            </w:r>
          </w:p>
        </w:tc>
        <w:tc>
          <w:tcPr>
            <w:tcW w:w="201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4F7D0C45" w14:textId="1EFE3625" w:rsidR="00E41E7A" w:rsidRPr="00DE4A62" w:rsidRDefault="00E41E7A" w:rsidP="00795E66">
            <w:pPr>
              <w:pStyle w:val="NoSpacing"/>
              <w:rPr>
                <w:rFonts w:cs="Open Sans"/>
                <w:b/>
              </w:rPr>
            </w:pPr>
          </w:p>
        </w:tc>
      </w:tr>
    </w:tbl>
    <w:p w14:paraId="21EF002A" w14:textId="77777777" w:rsidR="00177220" w:rsidRDefault="00177220" w:rsidP="005F0707"/>
    <w:p w14:paraId="6301EB50" w14:textId="774A814D" w:rsidR="00934A8B" w:rsidRDefault="00934A8B" w:rsidP="001E55CF">
      <w:pPr>
        <w:pStyle w:val="Heading2"/>
      </w:pPr>
      <w:r>
        <w:t xml:space="preserve">RACS </w:t>
      </w:r>
      <w:r w:rsidR="000608BE">
        <w:t>STP</w:t>
      </w:r>
      <w:r w:rsidR="001E55CF">
        <w:t xml:space="preserve"> OFFICE USE</w:t>
      </w:r>
    </w:p>
    <w:p w14:paraId="186B682C" w14:textId="77777777" w:rsidR="001E55CF" w:rsidRPr="001E55CF" w:rsidRDefault="001E55CF" w:rsidP="001E55CF">
      <w:pPr>
        <w:pStyle w:val="NoSpacing"/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57"/>
        <w:gridCol w:w="3804"/>
        <w:gridCol w:w="2714"/>
        <w:gridCol w:w="2499"/>
        <w:gridCol w:w="1046"/>
        <w:gridCol w:w="2668"/>
      </w:tblGrid>
      <w:tr w:rsidR="003B6B03" w:rsidRPr="0020429B" w14:paraId="325DC9C7" w14:textId="77777777" w:rsidTr="00CB1958">
        <w:tc>
          <w:tcPr>
            <w:tcW w:w="863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1039AAAF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Submitted:</w:t>
            </w:r>
          </w:p>
        </w:tc>
        <w:tc>
          <w:tcPr>
            <w:tcW w:w="123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F55BDBD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82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675CBE0B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Processed:</w:t>
            </w:r>
          </w:p>
        </w:tc>
        <w:tc>
          <w:tcPr>
            <w:tcW w:w="81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BF3A9A6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7DC03698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Staff:</w:t>
            </w:r>
          </w:p>
        </w:tc>
        <w:tc>
          <w:tcPr>
            <w:tcW w:w="86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1FB57A2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B6B03" w:rsidRPr="0020429B" w14:paraId="0EC35B4B" w14:textId="77777777" w:rsidTr="00CB1958">
        <w:tc>
          <w:tcPr>
            <w:tcW w:w="5000" w:type="pct"/>
            <w:gridSpan w:val="6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5312AEA9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Outcome:</w:t>
            </w:r>
          </w:p>
        </w:tc>
      </w:tr>
      <w:tr w:rsidR="003B6B03" w:rsidRPr="0020429B" w14:paraId="48694FF0" w14:textId="77777777" w:rsidTr="00CB1958">
        <w:tc>
          <w:tcPr>
            <w:tcW w:w="5000" w:type="pct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792142D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3A1CEA93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025FD65C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31AF2971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27D5995D" w14:textId="77777777" w:rsidR="003B6B03" w:rsidRDefault="003B6B03" w:rsidP="00CB1958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0BB3CD7A" w14:textId="13723EC4" w:rsidR="00173661" w:rsidRPr="00173661" w:rsidRDefault="00173661" w:rsidP="00AD61D3">
      <w:pPr>
        <w:tabs>
          <w:tab w:val="left" w:pos="5000"/>
        </w:tabs>
      </w:pPr>
    </w:p>
    <w:sectPr w:rsidR="00173661" w:rsidRPr="00173661" w:rsidSect="00AD61D3">
      <w:pgSz w:w="16838" w:h="11906" w:orient="landscape"/>
      <w:pgMar w:top="1134" w:right="720" w:bottom="720" w:left="720" w:header="39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0BFB" w14:textId="77777777" w:rsidR="000C5CFF" w:rsidRDefault="000C5CFF" w:rsidP="00843DB4">
      <w:pPr>
        <w:spacing w:before="0" w:after="0"/>
      </w:pPr>
      <w:r>
        <w:separator/>
      </w:r>
    </w:p>
  </w:endnote>
  <w:endnote w:type="continuationSeparator" w:id="0">
    <w:p w14:paraId="2CEBC8B8" w14:textId="77777777" w:rsidR="000C5CFF" w:rsidRDefault="000C5CFF" w:rsidP="00843DB4">
      <w:pPr>
        <w:spacing w:before="0" w:after="0"/>
      </w:pPr>
      <w:r>
        <w:continuationSeparator/>
      </w:r>
    </w:p>
  </w:endnote>
  <w:endnote w:type="continuationNotice" w:id="1">
    <w:p w14:paraId="05C3907D" w14:textId="77777777" w:rsidR="000C5CFF" w:rsidRDefault="000C5CF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4DAA" w14:textId="77777777" w:rsidR="003E3264" w:rsidRPr="00666A58" w:rsidRDefault="003E3264" w:rsidP="003E3264">
    <w:pPr>
      <w:pStyle w:val="Footer"/>
      <w:jc w:val="center"/>
      <w:rPr>
        <w:color w:val="244061" w:themeColor="accent1" w:themeShade="80"/>
        <w:sz w:val="16"/>
      </w:rPr>
    </w:pPr>
    <w:r w:rsidRPr="00666A58">
      <w:rPr>
        <w:color w:val="244061" w:themeColor="accent1" w:themeShade="80"/>
        <w:sz w:val="16"/>
      </w:rPr>
      <w:t xml:space="preserve">This is page </w:t>
    </w:r>
    <w:r w:rsidRPr="00666A58">
      <w:rPr>
        <w:color w:val="244061" w:themeColor="accent1" w:themeShade="80"/>
        <w:sz w:val="16"/>
      </w:rPr>
      <w:fldChar w:fldCharType="begin"/>
    </w:r>
    <w:r w:rsidRPr="00666A58">
      <w:rPr>
        <w:color w:val="244061" w:themeColor="accent1" w:themeShade="80"/>
        <w:sz w:val="16"/>
      </w:rPr>
      <w:instrText xml:space="preserve"> PAGE  \* Arabic  \* MERGEFORMAT </w:instrText>
    </w:r>
    <w:r w:rsidRPr="00666A58">
      <w:rPr>
        <w:color w:val="244061" w:themeColor="accent1" w:themeShade="80"/>
        <w:sz w:val="16"/>
      </w:rPr>
      <w:fldChar w:fldCharType="separate"/>
    </w:r>
    <w:r>
      <w:rPr>
        <w:color w:val="244061" w:themeColor="accent1" w:themeShade="80"/>
        <w:sz w:val="16"/>
      </w:rPr>
      <w:t>2</w:t>
    </w:r>
    <w:r w:rsidRPr="00666A58">
      <w:rPr>
        <w:color w:val="244061" w:themeColor="accent1" w:themeShade="80"/>
        <w:sz w:val="16"/>
      </w:rPr>
      <w:fldChar w:fldCharType="end"/>
    </w:r>
    <w:r w:rsidRPr="00666A58">
      <w:rPr>
        <w:color w:val="244061" w:themeColor="accent1" w:themeShade="80"/>
        <w:sz w:val="16"/>
      </w:rPr>
      <w:t xml:space="preserve"> of </w:t>
    </w:r>
    <w:r w:rsidRPr="00666A58">
      <w:rPr>
        <w:color w:val="244061" w:themeColor="accent1" w:themeShade="80"/>
        <w:sz w:val="16"/>
      </w:rPr>
      <w:fldChar w:fldCharType="begin"/>
    </w:r>
    <w:r w:rsidRPr="00666A58">
      <w:rPr>
        <w:color w:val="244061" w:themeColor="accent1" w:themeShade="80"/>
        <w:sz w:val="16"/>
      </w:rPr>
      <w:instrText xml:space="preserve"> NUMPAGES  \* Arabic  \* MERGEFORMAT </w:instrText>
    </w:r>
    <w:r w:rsidRPr="00666A58">
      <w:rPr>
        <w:color w:val="244061" w:themeColor="accent1" w:themeShade="80"/>
        <w:sz w:val="16"/>
      </w:rPr>
      <w:fldChar w:fldCharType="separate"/>
    </w:r>
    <w:r>
      <w:rPr>
        <w:color w:val="244061" w:themeColor="accent1" w:themeShade="80"/>
        <w:sz w:val="16"/>
      </w:rPr>
      <w:t>2</w:t>
    </w:r>
    <w:r w:rsidRPr="00666A58">
      <w:rPr>
        <w:color w:val="244061" w:themeColor="accent1" w:themeShade="80"/>
        <w:sz w:val="16"/>
      </w:rPr>
      <w:fldChar w:fldCharType="end"/>
    </w:r>
  </w:p>
  <w:p w14:paraId="6B5CE911" w14:textId="043B7FAD" w:rsidR="003E3264" w:rsidRPr="003E3264" w:rsidRDefault="000931A1" w:rsidP="003E3264">
    <w:pPr>
      <w:pStyle w:val="Footer"/>
      <w:jc w:val="center"/>
      <w:rPr>
        <w:color w:val="244061" w:themeColor="accent1" w:themeShade="80"/>
        <w:sz w:val="16"/>
      </w:rPr>
    </w:pPr>
    <w:r>
      <w:rPr>
        <w:color w:val="244061" w:themeColor="accent1" w:themeShade="80"/>
        <w:sz w:val="16"/>
      </w:rPr>
      <w:t>This page does not need to be returned</w:t>
    </w:r>
    <w:r w:rsidR="003E3264" w:rsidRPr="00666A58">
      <w:rPr>
        <w:color w:val="244061" w:themeColor="accent1" w:themeShade="8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8CD0" w14:textId="22FB4751" w:rsidR="00A056FE" w:rsidRPr="00941D48" w:rsidRDefault="00A056FE" w:rsidP="003E3264">
    <w:pPr>
      <w:pStyle w:val="Footer"/>
      <w:jc w:val="center"/>
      <w:rPr>
        <w:rFonts w:cstheme="minorHAnsi"/>
        <w:color w:val="244061" w:themeColor="accent1" w:themeShade="80"/>
        <w:sz w:val="16"/>
        <w:szCs w:val="16"/>
      </w:rPr>
    </w:pPr>
    <w:r w:rsidRPr="00941D48">
      <w:rPr>
        <w:rFonts w:cstheme="minorHAnsi"/>
        <w:color w:val="244061" w:themeColor="accent1" w:themeShade="80"/>
        <w:sz w:val="16"/>
        <w:szCs w:val="16"/>
      </w:rPr>
      <w:t xml:space="preserve">2022-2025 Progress Report </w:t>
    </w:r>
    <w:r w:rsidR="00B136DC">
      <w:rPr>
        <w:rFonts w:cstheme="minorHAnsi"/>
        <w:color w:val="244061" w:themeColor="accent1" w:themeShade="80"/>
        <w:sz w:val="16"/>
        <w:szCs w:val="16"/>
      </w:rPr>
      <w:t>6</w:t>
    </w:r>
    <w:r w:rsidR="001908E8" w:rsidRPr="00941D48">
      <w:rPr>
        <w:rFonts w:cstheme="minorHAnsi"/>
        <w:color w:val="244061" w:themeColor="accent1" w:themeShade="80"/>
        <w:sz w:val="16"/>
        <w:szCs w:val="16"/>
      </w:rPr>
      <w:t xml:space="preserve">, Surgical Term </w:t>
    </w:r>
    <w:r w:rsidR="00B136DC">
      <w:rPr>
        <w:rFonts w:cstheme="minorHAnsi"/>
        <w:color w:val="244061" w:themeColor="accent1" w:themeShade="80"/>
        <w:sz w:val="16"/>
        <w:szCs w:val="16"/>
      </w:rPr>
      <w:t>2</w:t>
    </w:r>
    <w:r w:rsidR="001908E8" w:rsidRPr="00941D48">
      <w:rPr>
        <w:rFonts w:cstheme="minorHAnsi"/>
        <w:color w:val="244061" w:themeColor="accent1" w:themeShade="80"/>
        <w:sz w:val="16"/>
        <w:szCs w:val="16"/>
      </w:rPr>
      <w:t xml:space="preserve"> 2024, </w:t>
    </w:r>
    <w:sdt>
      <w:sdtPr>
        <w:rPr>
          <w:rFonts w:cstheme="minorHAnsi"/>
          <w:color w:val="244061" w:themeColor="accent1" w:themeShade="80"/>
          <w:sz w:val="16"/>
          <w:szCs w:val="16"/>
        </w:rPr>
        <w:alias w:val="Comments"/>
        <w:tag w:val=""/>
        <w:id w:val="77721394"/>
        <w:placeholder>
          <w:docPart w:val="C7B84293F8274351920A652A18418FE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931F9" w:rsidRPr="00AD61D3">
          <w:rPr>
            <w:rFonts w:cstheme="minorHAnsi"/>
            <w:color w:val="244061" w:themeColor="accent1" w:themeShade="80"/>
            <w:sz w:val="16"/>
            <w:szCs w:val="16"/>
          </w:rPr>
          <w:t>[Participant Name]</w:t>
        </w:r>
      </w:sdtContent>
    </w:sdt>
  </w:p>
  <w:p w14:paraId="756C91BB" w14:textId="333F4E74" w:rsidR="000931A1" w:rsidRPr="00941D48" w:rsidRDefault="000931A1" w:rsidP="003E3264">
    <w:pPr>
      <w:pStyle w:val="Footer"/>
      <w:jc w:val="center"/>
      <w:rPr>
        <w:rFonts w:cstheme="minorHAnsi"/>
        <w:color w:val="244061" w:themeColor="accent1" w:themeShade="80"/>
        <w:sz w:val="16"/>
        <w:szCs w:val="16"/>
      </w:rPr>
    </w:pPr>
    <w:r w:rsidRPr="00941D48">
      <w:rPr>
        <w:rFonts w:cstheme="minorHAnsi"/>
        <w:color w:val="244061" w:themeColor="accent1" w:themeShade="80"/>
        <w:sz w:val="16"/>
        <w:szCs w:val="16"/>
      </w:rPr>
      <w:t xml:space="preserve">This is page 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begin"/>
    </w:r>
    <w:r w:rsidRPr="00941D48">
      <w:rPr>
        <w:rFonts w:cstheme="minorHAnsi"/>
        <w:color w:val="244061" w:themeColor="accent1" w:themeShade="80"/>
        <w:sz w:val="16"/>
        <w:szCs w:val="16"/>
      </w:rPr>
      <w:instrText xml:space="preserve"> PAGE  \* Arabic  \* MERGEFORMAT </w:instrTex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separate"/>
    </w:r>
    <w:r w:rsidRPr="00941D48">
      <w:rPr>
        <w:rFonts w:cstheme="minorHAnsi"/>
        <w:color w:val="244061" w:themeColor="accent1" w:themeShade="80"/>
        <w:sz w:val="16"/>
        <w:szCs w:val="16"/>
      </w:rPr>
      <w:t>2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end"/>
    </w:r>
    <w:r w:rsidRPr="00941D48">
      <w:rPr>
        <w:rFonts w:cstheme="minorHAnsi"/>
        <w:color w:val="244061" w:themeColor="accent1" w:themeShade="80"/>
        <w:sz w:val="16"/>
        <w:szCs w:val="16"/>
      </w:rPr>
      <w:t xml:space="preserve"> of 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begin"/>
    </w:r>
    <w:r w:rsidRPr="00941D48">
      <w:rPr>
        <w:rFonts w:cstheme="minorHAnsi"/>
        <w:color w:val="244061" w:themeColor="accent1" w:themeShade="80"/>
        <w:sz w:val="16"/>
        <w:szCs w:val="16"/>
      </w:rPr>
      <w:instrText xml:space="preserve"> NUMPAGES  \* Arabic  \* MERGEFORMAT </w:instrTex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separate"/>
    </w:r>
    <w:r w:rsidRPr="00941D48">
      <w:rPr>
        <w:rFonts w:cstheme="minorHAnsi"/>
        <w:color w:val="244061" w:themeColor="accent1" w:themeShade="80"/>
        <w:sz w:val="16"/>
        <w:szCs w:val="16"/>
      </w:rPr>
      <w:t>2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end"/>
    </w:r>
  </w:p>
  <w:p w14:paraId="611FB66F" w14:textId="3019FC97" w:rsidR="000931A1" w:rsidRPr="00941D48" w:rsidRDefault="000931A1" w:rsidP="003E3264">
    <w:pPr>
      <w:pStyle w:val="Footer"/>
      <w:jc w:val="center"/>
      <w:rPr>
        <w:rFonts w:cstheme="minorHAnsi"/>
        <w:b/>
        <w:bCs/>
        <w:color w:val="244061" w:themeColor="accent1" w:themeShade="80"/>
        <w:sz w:val="16"/>
        <w:szCs w:val="16"/>
      </w:rPr>
    </w:pPr>
    <w:r w:rsidRPr="00941D48">
      <w:rPr>
        <w:rFonts w:cstheme="minorHAnsi"/>
        <w:b/>
        <w:bCs/>
        <w:color w:val="244061" w:themeColor="accent1" w:themeShade="80"/>
        <w:sz w:val="16"/>
        <w:szCs w:val="16"/>
      </w:rPr>
      <w:t>Please ensure you complete a</w:t>
    </w:r>
    <w:r w:rsidR="00526735" w:rsidRPr="00941D48">
      <w:rPr>
        <w:rFonts w:cstheme="minorHAnsi"/>
        <w:b/>
        <w:bCs/>
        <w:color w:val="244061" w:themeColor="accent1" w:themeShade="80"/>
        <w:sz w:val="16"/>
        <w:szCs w:val="16"/>
      </w:rPr>
      <w:t>nd</w:t>
    </w:r>
    <w:r w:rsidRPr="00941D48">
      <w:rPr>
        <w:rFonts w:cstheme="minorHAnsi"/>
        <w:b/>
        <w:bCs/>
        <w:color w:val="244061" w:themeColor="accent1" w:themeShade="80"/>
        <w:sz w:val="16"/>
        <w:szCs w:val="16"/>
      </w:rPr>
      <w:t xml:space="preserve"> return </w:t>
    </w:r>
    <w:r w:rsidR="00526735" w:rsidRPr="00941D48">
      <w:rPr>
        <w:rFonts w:cstheme="minorHAnsi"/>
        <w:b/>
        <w:bCs/>
        <w:color w:val="244061" w:themeColor="accent1" w:themeShade="80"/>
        <w:sz w:val="16"/>
        <w:szCs w:val="16"/>
      </w:rPr>
      <w:t>this</w:t>
    </w:r>
    <w:r w:rsidRPr="00941D48">
      <w:rPr>
        <w:rFonts w:cstheme="minorHAnsi"/>
        <w:b/>
        <w:bCs/>
        <w:color w:val="244061" w:themeColor="accent1" w:themeShade="80"/>
        <w:sz w:val="16"/>
        <w:szCs w:val="16"/>
      </w:rPr>
      <w:t xml:space="preserve"> page.</w:t>
    </w:r>
  </w:p>
  <w:p w14:paraId="59B60A6E" w14:textId="77777777" w:rsidR="00C06C3E" w:rsidRPr="00526735" w:rsidRDefault="00C06C3E" w:rsidP="003E3264">
    <w:pPr>
      <w:pStyle w:val="Footer"/>
      <w:jc w:val="center"/>
      <w:rPr>
        <w:b/>
        <w:bCs/>
        <w:color w:val="244061" w:themeColor="accent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97E5" w14:textId="4985EA3F" w:rsidR="00173661" w:rsidRPr="00941D48" w:rsidRDefault="00173661" w:rsidP="003E3264">
    <w:pPr>
      <w:pStyle w:val="Footer"/>
      <w:jc w:val="center"/>
      <w:rPr>
        <w:rFonts w:cstheme="minorHAnsi"/>
        <w:color w:val="244061" w:themeColor="accent1" w:themeShade="80"/>
        <w:sz w:val="16"/>
        <w:szCs w:val="16"/>
      </w:rPr>
    </w:pPr>
    <w:r w:rsidRPr="00941D48">
      <w:rPr>
        <w:rFonts w:cstheme="minorHAnsi"/>
        <w:color w:val="244061" w:themeColor="accent1" w:themeShade="80"/>
        <w:sz w:val="16"/>
        <w:szCs w:val="16"/>
      </w:rPr>
      <w:t xml:space="preserve">2022-2025 Progress Report </w:t>
    </w:r>
    <w:r w:rsidR="00A6197A">
      <w:rPr>
        <w:rFonts w:cstheme="minorHAnsi"/>
        <w:color w:val="244061" w:themeColor="accent1" w:themeShade="80"/>
        <w:sz w:val="16"/>
        <w:szCs w:val="16"/>
      </w:rPr>
      <w:t>6</w:t>
    </w:r>
    <w:r w:rsidRPr="00941D48">
      <w:rPr>
        <w:rFonts w:cstheme="minorHAnsi"/>
        <w:color w:val="244061" w:themeColor="accent1" w:themeShade="80"/>
        <w:sz w:val="16"/>
        <w:szCs w:val="16"/>
      </w:rPr>
      <w:t xml:space="preserve">, Surgical Term </w:t>
    </w:r>
    <w:r w:rsidR="00A6197A">
      <w:rPr>
        <w:rFonts w:cstheme="minorHAnsi"/>
        <w:color w:val="244061" w:themeColor="accent1" w:themeShade="80"/>
        <w:sz w:val="16"/>
        <w:szCs w:val="16"/>
      </w:rPr>
      <w:t>2</w:t>
    </w:r>
    <w:r w:rsidRPr="00941D48">
      <w:rPr>
        <w:rFonts w:cstheme="minorHAnsi"/>
        <w:color w:val="244061" w:themeColor="accent1" w:themeShade="80"/>
        <w:sz w:val="16"/>
        <w:szCs w:val="16"/>
      </w:rPr>
      <w:t xml:space="preserve"> 2024, </w:t>
    </w:r>
    <w:sdt>
      <w:sdtPr>
        <w:rPr>
          <w:rFonts w:cstheme="minorHAnsi"/>
          <w:color w:val="244061" w:themeColor="accent1" w:themeShade="80"/>
          <w:sz w:val="16"/>
          <w:szCs w:val="16"/>
        </w:rPr>
        <w:alias w:val="Comments"/>
        <w:tag w:val=""/>
        <w:id w:val="-1031640177"/>
        <w:placeholder>
          <w:docPart w:val="7C9777DF3A1E45B29C37BF379EE3FB98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931F9" w:rsidRPr="00AD61D3">
          <w:rPr>
            <w:rFonts w:cstheme="minorHAnsi"/>
            <w:color w:val="244061" w:themeColor="accent1" w:themeShade="80"/>
            <w:sz w:val="16"/>
            <w:szCs w:val="16"/>
          </w:rPr>
          <w:t>[Participant Name]</w:t>
        </w:r>
      </w:sdtContent>
    </w:sdt>
  </w:p>
  <w:p w14:paraId="3DEE26D9" w14:textId="77777777" w:rsidR="00173661" w:rsidRPr="00941D48" w:rsidRDefault="00173661" w:rsidP="003E3264">
    <w:pPr>
      <w:pStyle w:val="Footer"/>
      <w:jc w:val="center"/>
      <w:rPr>
        <w:rFonts w:cstheme="minorHAnsi"/>
        <w:color w:val="244061" w:themeColor="accent1" w:themeShade="80"/>
        <w:sz w:val="16"/>
        <w:szCs w:val="16"/>
      </w:rPr>
    </w:pPr>
    <w:r w:rsidRPr="00941D48">
      <w:rPr>
        <w:rFonts w:cstheme="minorHAnsi"/>
        <w:color w:val="244061" w:themeColor="accent1" w:themeShade="80"/>
        <w:sz w:val="16"/>
        <w:szCs w:val="16"/>
      </w:rPr>
      <w:t xml:space="preserve">This is page 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begin"/>
    </w:r>
    <w:r w:rsidRPr="00941D48">
      <w:rPr>
        <w:rFonts w:cstheme="minorHAnsi"/>
        <w:color w:val="244061" w:themeColor="accent1" w:themeShade="80"/>
        <w:sz w:val="16"/>
        <w:szCs w:val="16"/>
      </w:rPr>
      <w:instrText xml:space="preserve"> PAGE  \* Arabic  \* MERGEFORMAT </w:instrTex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separate"/>
    </w:r>
    <w:r w:rsidRPr="00941D48">
      <w:rPr>
        <w:rFonts w:cstheme="minorHAnsi"/>
        <w:color w:val="244061" w:themeColor="accent1" w:themeShade="80"/>
        <w:sz w:val="16"/>
        <w:szCs w:val="16"/>
      </w:rPr>
      <w:t>2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end"/>
    </w:r>
    <w:r w:rsidRPr="00941D48">
      <w:rPr>
        <w:rFonts w:cstheme="minorHAnsi"/>
        <w:color w:val="244061" w:themeColor="accent1" w:themeShade="80"/>
        <w:sz w:val="16"/>
        <w:szCs w:val="16"/>
      </w:rPr>
      <w:t xml:space="preserve"> of 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begin"/>
    </w:r>
    <w:r w:rsidRPr="00941D48">
      <w:rPr>
        <w:rFonts w:cstheme="minorHAnsi"/>
        <w:color w:val="244061" w:themeColor="accent1" w:themeShade="80"/>
        <w:sz w:val="16"/>
        <w:szCs w:val="16"/>
      </w:rPr>
      <w:instrText xml:space="preserve"> NUMPAGES  \* Arabic  \* MERGEFORMAT </w:instrTex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separate"/>
    </w:r>
    <w:r w:rsidRPr="00941D48">
      <w:rPr>
        <w:rFonts w:cstheme="minorHAnsi"/>
        <w:color w:val="244061" w:themeColor="accent1" w:themeShade="80"/>
        <w:sz w:val="16"/>
        <w:szCs w:val="16"/>
      </w:rPr>
      <w:t>2</w:t>
    </w:r>
    <w:r w:rsidRPr="00941D48">
      <w:rPr>
        <w:rFonts w:cstheme="minorHAnsi"/>
        <w:color w:val="244061" w:themeColor="accent1" w:themeShade="80"/>
        <w:sz w:val="16"/>
        <w:szCs w:val="16"/>
      </w:rPr>
      <w:fldChar w:fldCharType="end"/>
    </w:r>
  </w:p>
  <w:p w14:paraId="74553A01" w14:textId="7BA45E70" w:rsidR="00173661" w:rsidRPr="00941D48" w:rsidRDefault="00173661" w:rsidP="003E3264">
    <w:pPr>
      <w:pStyle w:val="Footer"/>
      <w:jc w:val="center"/>
      <w:rPr>
        <w:rFonts w:cstheme="minorHAnsi"/>
        <w:b/>
        <w:bCs/>
        <w:color w:val="244061" w:themeColor="accent1" w:themeShade="80"/>
        <w:sz w:val="16"/>
        <w:szCs w:val="16"/>
      </w:rPr>
    </w:pPr>
    <w:r w:rsidRPr="00941D48">
      <w:rPr>
        <w:rFonts w:cstheme="minorHAnsi"/>
        <w:b/>
        <w:bCs/>
        <w:color w:val="244061" w:themeColor="accent1" w:themeShade="80"/>
        <w:sz w:val="16"/>
        <w:szCs w:val="16"/>
      </w:rPr>
      <w:t>Please ensure you return this page.</w:t>
    </w:r>
  </w:p>
  <w:p w14:paraId="049F3D24" w14:textId="77777777" w:rsidR="00173661" w:rsidRPr="00526735" w:rsidRDefault="00173661" w:rsidP="003E3264">
    <w:pPr>
      <w:pStyle w:val="Footer"/>
      <w:jc w:val="center"/>
      <w:rPr>
        <w:b/>
        <w:bCs/>
        <w:color w:val="244061" w:themeColor="accent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F326" w14:textId="77777777" w:rsidR="000C5CFF" w:rsidRDefault="000C5CFF" w:rsidP="00843DB4">
      <w:pPr>
        <w:spacing w:before="0" w:after="0"/>
      </w:pPr>
      <w:r>
        <w:separator/>
      </w:r>
    </w:p>
  </w:footnote>
  <w:footnote w:type="continuationSeparator" w:id="0">
    <w:p w14:paraId="44557876" w14:textId="77777777" w:rsidR="000C5CFF" w:rsidRDefault="000C5CFF" w:rsidP="00843DB4">
      <w:pPr>
        <w:spacing w:before="0" w:after="0"/>
      </w:pPr>
      <w:r>
        <w:continuationSeparator/>
      </w:r>
    </w:p>
  </w:footnote>
  <w:footnote w:type="continuationNotice" w:id="1">
    <w:p w14:paraId="4584788A" w14:textId="77777777" w:rsidR="000C5CFF" w:rsidRDefault="000C5CF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E6C4" w14:textId="37434B0F" w:rsidR="00A17A57" w:rsidRPr="00CA0FA4" w:rsidRDefault="00DF2EC8" w:rsidP="00B635E7">
    <w:pPr>
      <w:jc w:val="right"/>
      <w:rPr>
        <w:b/>
        <w:color w:val="244061" w:themeColor="accent1" w:themeShade="80"/>
        <w:sz w:val="24"/>
      </w:rPr>
    </w:pPr>
    <w:r w:rsidRPr="00C9036E">
      <w:rPr>
        <w:rFonts w:ascii="Arial" w:hAnsi="Arial" w:cs="Arial"/>
        <w:b/>
        <w:noProof/>
        <w:color w:val="244061" w:themeColor="accent1" w:themeShade="80"/>
        <w:sz w:val="12"/>
      </w:rPr>
      <w:drawing>
        <wp:inline distT="0" distB="0" distL="0" distR="0" wp14:anchorId="7956A86C" wp14:editId="381354E8">
          <wp:extent cx="1995805" cy="379730"/>
          <wp:effectExtent l="0" t="0" r="4445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C7B3" w14:textId="70CAAC9E" w:rsidR="003E2FA4" w:rsidRPr="00234D5E" w:rsidRDefault="00BD6F1D" w:rsidP="00234D5E">
    <w:pPr>
      <w:rPr>
        <w:bCs/>
        <w:color w:val="244061" w:themeColor="accent1" w:themeShade="80"/>
        <w:sz w:val="24"/>
      </w:rPr>
    </w:pPr>
    <w:r w:rsidRPr="00427D0D">
      <w:rPr>
        <w:rFonts w:ascii="Arial" w:hAnsi="Arial" w:cs="Arial"/>
        <w:bCs/>
        <w:noProof/>
        <w:color w:val="244061" w:themeColor="accent1" w:themeShade="80"/>
        <w:sz w:val="12"/>
      </w:rPr>
      <w:drawing>
        <wp:anchor distT="0" distB="0" distL="114300" distR="114300" simplePos="0" relativeHeight="251657216" behindDoc="1" locked="0" layoutInCell="1" allowOverlap="1" wp14:anchorId="73177FB4" wp14:editId="2F0E8B6D">
          <wp:simplePos x="0" y="0"/>
          <wp:positionH relativeFrom="margin">
            <wp:align>right</wp:align>
          </wp:positionH>
          <wp:positionV relativeFrom="paragraph">
            <wp:posOffset>-98619</wp:posOffset>
          </wp:positionV>
          <wp:extent cx="1995805" cy="379730"/>
          <wp:effectExtent l="0" t="0" r="4445" b="1270"/>
          <wp:wrapTight wrapText="bothSides">
            <wp:wrapPolygon edited="0">
              <wp:start x="0" y="0"/>
              <wp:lineTo x="0" y="20589"/>
              <wp:lineTo x="7422" y="20589"/>
              <wp:lineTo x="17525" y="20589"/>
              <wp:lineTo x="21442" y="19505"/>
              <wp:lineTo x="21442" y="2167"/>
              <wp:lineTo x="412" y="0"/>
              <wp:lineTo x="0" y="0"/>
            </wp:wrapPolygon>
          </wp:wrapTight>
          <wp:docPr id="731764936" name="Picture 731764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D0D">
      <w:rPr>
        <w:bCs/>
        <w:color w:val="244061" w:themeColor="accent1" w:themeShade="80"/>
        <w:sz w:val="24"/>
      </w:rPr>
      <w:t>RACS SPECIALIST TRAINING PROGRAM (STP) 2022-202</w:t>
    </w:r>
    <w:r w:rsidR="000C0720">
      <w:rPr>
        <w:bCs/>
        <w:color w:val="244061" w:themeColor="accent1" w:themeShade="80"/>
        <w:sz w:val="24"/>
      </w:rPr>
      <w:t>5</w:t>
    </w:r>
    <w:r w:rsidRPr="00427D0D">
      <w:rPr>
        <w:bCs/>
        <w:color w:val="244061" w:themeColor="accent1" w:themeShade="80"/>
        <w:sz w:val="24"/>
      </w:rPr>
      <w:t xml:space="preserve"> -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900"/>
    <w:multiLevelType w:val="hybridMultilevel"/>
    <w:tmpl w:val="2DDEE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2B5"/>
    <w:multiLevelType w:val="hybridMultilevel"/>
    <w:tmpl w:val="B00E8108"/>
    <w:lvl w:ilvl="0" w:tplc="855A3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2AEA"/>
    <w:multiLevelType w:val="hybridMultilevel"/>
    <w:tmpl w:val="06622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288C"/>
    <w:multiLevelType w:val="hybridMultilevel"/>
    <w:tmpl w:val="60DE922C"/>
    <w:lvl w:ilvl="0" w:tplc="39CE1E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59BD"/>
    <w:multiLevelType w:val="multilevel"/>
    <w:tmpl w:val="2B7A74DC"/>
    <w:lvl w:ilvl="0">
      <w:start w:val="1"/>
      <w:numFmt w:val="decimal"/>
      <w:lvlText w:val="%1."/>
      <w:lvlJc w:val="left"/>
      <w:pPr>
        <w:ind w:left="971" w:hanging="853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806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1516" w:hanging="711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decimal"/>
      <w:lvlText w:val="%2.%3.%4."/>
      <w:lvlJc w:val="left"/>
      <w:pPr>
        <w:ind w:left="2649" w:hanging="1133"/>
      </w:pPr>
      <w:rPr>
        <w:rFonts w:ascii="Arial" w:eastAsia="Arial" w:hAnsi="Arial" w:hint="default"/>
        <w:b w:val="0"/>
        <w:spacing w:val="-1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3074" w:hanging="358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8" w:hanging="358"/>
      </w:pPr>
      <w:rPr>
        <w:rFonts w:hint="default"/>
      </w:rPr>
    </w:lvl>
  </w:abstractNum>
  <w:abstractNum w:abstractNumId="5" w15:restartNumberingAfterBreak="0">
    <w:nsid w:val="1B5A109E"/>
    <w:multiLevelType w:val="hybridMultilevel"/>
    <w:tmpl w:val="45A2C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EA9"/>
    <w:multiLevelType w:val="hybridMultilevel"/>
    <w:tmpl w:val="155E3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1107D"/>
    <w:multiLevelType w:val="hybridMultilevel"/>
    <w:tmpl w:val="62D27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B37C4"/>
    <w:multiLevelType w:val="hybridMultilevel"/>
    <w:tmpl w:val="4B2A0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05925"/>
    <w:multiLevelType w:val="hybridMultilevel"/>
    <w:tmpl w:val="12442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12C07"/>
    <w:multiLevelType w:val="hybridMultilevel"/>
    <w:tmpl w:val="6D76B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02D2"/>
    <w:multiLevelType w:val="hybridMultilevel"/>
    <w:tmpl w:val="A4F00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4101"/>
    <w:multiLevelType w:val="hybridMultilevel"/>
    <w:tmpl w:val="708C1FAA"/>
    <w:lvl w:ilvl="0" w:tplc="302A4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5F02242">
      <w:numFmt w:val="none"/>
      <w:lvlText w:val=""/>
      <w:lvlJc w:val="left"/>
      <w:pPr>
        <w:tabs>
          <w:tab w:val="num" w:pos="180"/>
        </w:tabs>
      </w:pPr>
    </w:lvl>
    <w:lvl w:ilvl="2" w:tplc="BF84C0E8">
      <w:numFmt w:val="none"/>
      <w:lvlText w:val=""/>
      <w:lvlJc w:val="left"/>
      <w:pPr>
        <w:tabs>
          <w:tab w:val="num" w:pos="180"/>
        </w:tabs>
      </w:pPr>
    </w:lvl>
    <w:lvl w:ilvl="3" w:tplc="238CFBF2">
      <w:numFmt w:val="none"/>
      <w:lvlText w:val=""/>
      <w:lvlJc w:val="left"/>
      <w:pPr>
        <w:tabs>
          <w:tab w:val="num" w:pos="180"/>
        </w:tabs>
      </w:pPr>
    </w:lvl>
    <w:lvl w:ilvl="4" w:tplc="1596A404">
      <w:numFmt w:val="none"/>
      <w:lvlText w:val=""/>
      <w:lvlJc w:val="left"/>
      <w:pPr>
        <w:tabs>
          <w:tab w:val="num" w:pos="180"/>
        </w:tabs>
      </w:pPr>
    </w:lvl>
    <w:lvl w:ilvl="5" w:tplc="C1B4D24C">
      <w:numFmt w:val="none"/>
      <w:lvlText w:val=""/>
      <w:lvlJc w:val="left"/>
      <w:pPr>
        <w:tabs>
          <w:tab w:val="num" w:pos="180"/>
        </w:tabs>
      </w:pPr>
    </w:lvl>
    <w:lvl w:ilvl="6" w:tplc="6A98B58A">
      <w:numFmt w:val="none"/>
      <w:lvlText w:val=""/>
      <w:lvlJc w:val="left"/>
      <w:pPr>
        <w:tabs>
          <w:tab w:val="num" w:pos="180"/>
        </w:tabs>
      </w:pPr>
    </w:lvl>
    <w:lvl w:ilvl="7" w:tplc="EECCB526">
      <w:numFmt w:val="none"/>
      <w:lvlText w:val=""/>
      <w:lvlJc w:val="left"/>
      <w:pPr>
        <w:tabs>
          <w:tab w:val="num" w:pos="180"/>
        </w:tabs>
      </w:pPr>
    </w:lvl>
    <w:lvl w:ilvl="8" w:tplc="22E8A628">
      <w:numFmt w:val="none"/>
      <w:lvlText w:val=""/>
      <w:lvlJc w:val="left"/>
      <w:pPr>
        <w:tabs>
          <w:tab w:val="num" w:pos="180"/>
        </w:tabs>
      </w:pPr>
    </w:lvl>
  </w:abstractNum>
  <w:abstractNum w:abstractNumId="13" w15:restartNumberingAfterBreak="0">
    <w:nsid w:val="4EA30B36"/>
    <w:multiLevelType w:val="hybridMultilevel"/>
    <w:tmpl w:val="924A9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B5C"/>
    <w:multiLevelType w:val="hybridMultilevel"/>
    <w:tmpl w:val="8310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4239A"/>
    <w:multiLevelType w:val="hybridMultilevel"/>
    <w:tmpl w:val="1D5C980E"/>
    <w:lvl w:ilvl="0" w:tplc="E8C8C484">
      <w:start w:val="1"/>
      <w:numFmt w:val="lowerLetter"/>
      <w:lvlText w:val="%1)"/>
      <w:lvlJc w:val="left"/>
      <w:pPr>
        <w:ind w:left="1020" w:hanging="360"/>
      </w:pPr>
    </w:lvl>
    <w:lvl w:ilvl="1" w:tplc="B6C66D14">
      <w:start w:val="1"/>
      <w:numFmt w:val="lowerLetter"/>
      <w:lvlText w:val="%2)"/>
      <w:lvlJc w:val="left"/>
      <w:pPr>
        <w:ind w:left="1020" w:hanging="360"/>
      </w:pPr>
    </w:lvl>
    <w:lvl w:ilvl="2" w:tplc="F0FC9DFA">
      <w:start w:val="1"/>
      <w:numFmt w:val="lowerLetter"/>
      <w:lvlText w:val="%3)"/>
      <w:lvlJc w:val="left"/>
      <w:pPr>
        <w:ind w:left="1020" w:hanging="360"/>
      </w:pPr>
    </w:lvl>
    <w:lvl w:ilvl="3" w:tplc="1E4E1E7A">
      <w:start w:val="1"/>
      <w:numFmt w:val="lowerLetter"/>
      <w:lvlText w:val="%4)"/>
      <w:lvlJc w:val="left"/>
      <w:pPr>
        <w:ind w:left="1020" w:hanging="360"/>
      </w:pPr>
    </w:lvl>
    <w:lvl w:ilvl="4" w:tplc="9D7C3624">
      <w:start w:val="1"/>
      <w:numFmt w:val="lowerLetter"/>
      <w:lvlText w:val="%5)"/>
      <w:lvlJc w:val="left"/>
      <w:pPr>
        <w:ind w:left="1020" w:hanging="360"/>
      </w:pPr>
    </w:lvl>
    <w:lvl w:ilvl="5" w:tplc="5EAA2172">
      <w:start w:val="1"/>
      <w:numFmt w:val="lowerLetter"/>
      <w:lvlText w:val="%6)"/>
      <w:lvlJc w:val="left"/>
      <w:pPr>
        <w:ind w:left="1020" w:hanging="360"/>
      </w:pPr>
    </w:lvl>
    <w:lvl w:ilvl="6" w:tplc="9BE63E6E">
      <w:start w:val="1"/>
      <w:numFmt w:val="lowerLetter"/>
      <w:lvlText w:val="%7)"/>
      <w:lvlJc w:val="left"/>
      <w:pPr>
        <w:ind w:left="1020" w:hanging="360"/>
      </w:pPr>
    </w:lvl>
    <w:lvl w:ilvl="7" w:tplc="78222AE2">
      <w:start w:val="1"/>
      <w:numFmt w:val="lowerLetter"/>
      <w:lvlText w:val="%8)"/>
      <w:lvlJc w:val="left"/>
      <w:pPr>
        <w:ind w:left="1020" w:hanging="360"/>
      </w:pPr>
    </w:lvl>
    <w:lvl w:ilvl="8" w:tplc="64767FDC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5A552E49"/>
    <w:multiLevelType w:val="hybridMultilevel"/>
    <w:tmpl w:val="D5C2E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673E1"/>
    <w:multiLevelType w:val="hybridMultilevel"/>
    <w:tmpl w:val="8F58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36817"/>
    <w:multiLevelType w:val="hybridMultilevel"/>
    <w:tmpl w:val="EAB83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93EFF"/>
    <w:multiLevelType w:val="hybridMultilevel"/>
    <w:tmpl w:val="F77876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31054"/>
    <w:multiLevelType w:val="hybridMultilevel"/>
    <w:tmpl w:val="34109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43488"/>
    <w:multiLevelType w:val="hybridMultilevel"/>
    <w:tmpl w:val="2C1A709A"/>
    <w:lvl w:ilvl="0" w:tplc="39CE1E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6624A"/>
    <w:multiLevelType w:val="hybridMultilevel"/>
    <w:tmpl w:val="EFB23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3201">
    <w:abstractNumId w:val="12"/>
  </w:num>
  <w:num w:numId="2" w16cid:durableId="2133741250">
    <w:abstractNumId w:val="13"/>
  </w:num>
  <w:num w:numId="3" w16cid:durableId="659693169">
    <w:abstractNumId w:val="12"/>
    <w:lvlOverride w:ilvl="0">
      <w:startOverride w:val="1"/>
    </w:lvlOverride>
  </w:num>
  <w:num w:numId="4" w16cid:durableId="259995971">
    <w:abstractNumId w:val="4"/>
  </w:num>
  <w:num w:numId="5" w16cid:durableId="1747923863">
    <w:abstractNumId w:val="6"/>
  </w:num>
  <w:num w:numId="6" w16cid:durableId="692462319">
    <w:abstractNumId w:val="1"/>
  </w:num>
  <w:num w:numId="7" w16cid:durableId="1796829013">
    <w:abstractNumId w:val="10"/>
  </w:num>
  <w:num w:numId="8" w16cid:durableId="237594298">
    <w:abstractNumId w:val="0"/>
  </w:num>
  <w:num w:numId="9" w16cid:durableId="1973168280">
    <w:abstractNumId w:val="22"/>
  </w:num>
  <w:num w:numId="10" w16cid:durableId="1366902858">
    <w:abstractNumId w:val="5"/>
  </w:num>
  <w:num w:numId="11" w16cid:durableId="820198750">
    <w:abstractNumId w:val="17"/>
  </w:num>
  <w:num w:numId="12" w16cid:durableId="1889802730">
    <w:abstractNumId w:val="14"/>
  </w:num>
  <w:num w:numId="13" w16cid:durableId="40831230">
    <w:abstractNumId w:val="9"/>
  </w:num>
  <w:num w:numId="14" w16cid:durableId="1076128867">
    <w:abstractNumId w:val="20"/>
  </w:num>
  <w:num w:numId="15" w16cid:durableId="263341670">
    <w:abstractNumId w:val="19"/>
  </w:num>
  <w:num w:numId="16" w16cid:durableId="2111849496">
    <w:abstractNumId w:val="3"/>
  </w:num>
  <w:num w:numId="17" w16cid:durableId="453252893">
    <w:abstractNumId w:val="21"/>
  </w:num>
  <w:num w:numId="18" w16cid:durableId="37359615">
    <w:abstractNumId w:val="16"/>
  </w:num>
  <w:num w:numId="19" w16cid:durableId="2119788649">
    <w:abstractNumId w:val="18"/>
  </w:num>
  <w:num w:numId="20" w16cid:durableId="1598951018">
    <w:abstractNumId w:val="8"/>
  </w:num>
  <w:num w:numId="21" w16cid:durableId="2035497867">
    <w:abstractNumId w:val="2"/>
  </w:num>
  <w:num w:numId="22" w16cid:durableId="1810169950">
    <w:abstractNumId w:val="11"/>
  </w:num>
  <w:num w:numId="23" w16cid:durableId="166094582">
    <w:abstractNumId w:val="7"/>
  </w:num>
  <w:num w:numId="24" w16cid:durableId="1211648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jW2MDAxMjA3NzNX0lEKTi0uzszPAykwqgUAlapHNiwAAAA="/>
  </w:docVars>
  <w:rsids>
    <w:rsidRoot w:val="00E901F1"/>
    <w:rsid w:val="000003B7"/>
    <w:rsid w:val="00000634"/>
    <w:rsid w:val="00003A13"/>
    <w:rsid w:val="00003E74"/>
    <w:rsid w:val="00005C10"/>
    <w:rsid w:val="00006719"/>
    <w:rsid w:val="00006C00"/>
    <w:rsid w:val="0001189A"/>
    <w:rsid w:val="00012507"/>
    <w:rsid w:val="0001297A"/>
    <w:rsid w:val="00013021"/>
    <w:rsid w:val="000150FD"/>
    <w:rsid w:val="00016391"/>
    <w:rsid w:val="000167A4"/>
    <w:rsid w:val="000223C9"/>
    <w:rsid w:val="00024D5F"/>
    <w:rsid w:val="00024F1A"/>
    <w:rsid w:val="0002636C"/>
    <w:rsid w:val="00030002"/>
    <w:rsid w:val="000307A3"/>
    <w:rsid w:val="0003273F"/>
    <w:rsid w:val="00032FA0"/>
    <w:rsid w:val="00033204"/>
    <w:rsid w:val="000343B8"/>
    <w:rsid w:val="000369C9"/>
    <w:rsid w:val="00036DA8"/>
    <w:rsid w:val="00036F32"/>
    <w:rsid w:val="000414D9"/>
    <w:rsid w:val="000442DC"/>
    <w:rsid w:val="00046D8E"/>
    <w:rsid w:val="000608BE"/>
    <w:rsid w:val="000617FF"/>
    <w:rsid w:val="000619FA"/>
    <w:rsid w:val="00062194"/>
    <w:rsid w:val="00062491"/>
    <w:rsid w:val="0006288A"/>
    <w:rsid w:val="000633AE"/>
    <w:rsid w:val="00063E06"/>
    <w:rsid w:val="0006575C"/>
    <w:rsid w:val="000660BD"/>
    <w:rsid w:val="0006689D"/>
    <w:rsid w:val="000674EC"/>
    <w:rsid w:val="00070D5C"/>
    <w:rsid w:val="00071750"/>
    <w:rsid w:val="00071B9D"/>
    <w:rsid w:val="00072FD2"/>
    <w:rsid w:val="00073AD7"/>
    <w:rsid w:val="00073DDE"/>
    <w:rsid w:val="00075A2E"/>
    <w:rsid w:val="00075F95"/>
    <w:rsid w:val="00080043"/>
    <w:rsid w:val="00081C03"/>
    <w:rsid w:val="00082588"/>
    <w:rsid w:val="0008284C"/>
    <w:rsid w:val="0008359F"/>
    <w:rsid w:val="00084FB8"/>
    <w:rsid w:val="00086E16"/>
    <w:rsid w:val="000878C1"/>
    <w:rsid w:val="00087B95"/>
    <w:rsid w:val="000905B8"/>
    <w:rsid w:val="00090844"/>
    <w:rsid w:val="00092EBD"/>
    <w:rsid w:val="000931A1"/>
    <w:rsid w:val="00093B34"/>
    <w:rsid w:val="00094ACD"/>
    <w:rsid w:val="00095674"/>
    <w:rsid w:val="00095C1A"/>
    <w:rsid w:val="000965A0"/>
    <w:rsid w:val="00097F45"/>
    <w:rsid w:val="000A0B8F"/>
    <w:rsid w:val="000A12CE"/>
    <w:rsid w:val="000A1434"/>
    <w:rsid w:val="000A2840"/>
    <w:rsid w:val="000A6855"/>
    <w:rsid w:val="000A70A1"/>
    <w:rsid w:val="000A7131"/>
    <w:rsid w:val="000B06D0"/>
    <w:rsid w:val="000B1620"/>
    <w:rsid w:val="000B164C"/>
    <w:rsid w:val="000B37CB"/>
    <w:rsid w:val="000B4138"/>
    <w:rsid w:val="000B6677"/>
    <w:rsid w:val="000B6E58"/>
    <w:rsid w:val="000B7486"/>
    <w:rsid w:val="000C0720"/>
    <w:rsid w:val="000C08FE"/>
    <w:rsid w:val="000C2EAD"/>
    <w:rsid w:val="000C373F"/>
    <w:rsid w:val="000C3A17"/>
    <w:rsid w:val="000C5580"/>
    <w:rsid w:val="000C5BCB"/>
    <w:rsid w:val="000C5CFF"/>
    <w:rsid w:val="000C6034"/>
    <w:rsid w:val="000C7701"/>
    <w:rsid w:val="000D0F2A"/>
    <w:rsid w:val="000D2758"/>
    <w:rsid w:val="000D3B73"/>
    <w:rsid w:val="000D4501"/>
    <w:rsid w:val="000D4585"/>
    <w:rsid w:val="000D46FD"/>
    <w:rsid w:val="000D5D43"/>
    <w:rsid w:val="000D66B4"/>
    <w:rsid w:val="000D73C3"/>
    <w:rsid w:val="000E0AF7"/>
    <w:rsid w:val="000E406D"/>
    <w:rsid w:val="000E56CC"/>
    <w:rsid w:val="000E6CC7"/>
    <w:rsid w:val="000E71FB"/>
    <w:rsid w:val="000F0D7A"/>
    <w:rsid w:val="000F14C8"/>
    <w:rsid w:val="000F1C7B"/>
    <w:rsid w:val="000F2AD7"/>
    <w:rsid w:val="000F2B2F"/>
    <w:rsid w:val="000F2F0D"/>
    <w:rsid w:val="000F36AB"/>
    <w:rsid w:val="000F4117"/>
    <w:rsid w:val="000F43C9"/>
    <w:rsid w:val="000F569D"/>
    <w:rsid w:val="000F5D05"/>
    <w:rsid w:val="000F6421"/>
    <w:rsid w:val="000F68F2"/>
    <w:rsid w:val="000F7A54"/>
    <w:rsid w:val="001001EA"/>
    <w:rsid w:val="001006FF"/>
    <w:rsid w:val="00100AFF"/>
    <w:rsid w:val="00101DC2"/>
    <w:rsid w:val="0010454C"/>
    <w:rsid w:val="00104565"/>
    <w:rsid w:val="00104A64"/>
    <w:rsid w:val="001077FB"/>
    <w:rsid w:val="001111D1"/>
    <w:rsid w:val="001113DF"/>
    <w:rsid w:val="0011179E"/>
    <w:rsid w:val="00111DB6"/>
    <w:rsid w:val="00111FE1"/>
    <w:rsid w:val="00113814"/>
    <w:rsid w:val="00115C0F"/>
    <w:rsid w:val="00117D0B"/>
    <w:rsid w:val="00120D52"/>
    <w:rsid w:val="00122E35"/>
    <w:rsid w:val="001258A4"/>
    <w:rsid w:val="00126C6C"/>
    <w:rsid w:val="00127BD4"/>
    <w:rsid w:val="00131BE1"/>
    <w:rsid w:val="001342E8"/>
    <w:rsid w:val="00135EF8"/>
    <w:rsid w:val="00136110"/>
    <w:rsid w:val="00136E23"/>
    <w:rsid w:val="001376E2"/>
    <w:rsid w:val="001377C6"/>
    <w:rsid w:val="00140131"/>
    <w:rsid w:val="001426E8"/>
    <w:rsid w:val="00142EA9"/>
    <w:rsid w:val="00143551"/>
    <w:rsid w:val="00147FBD"/>
    <w:rsid w:val="001500F9"/>
    <w:rsid w:val="00150402"/>
    <w:rsid w:val="00150FD1"/>
    <w:rsid w:val="00151065"/>
    <w:rsid w:val="001512E3"/>
    <w:rsid w:val="001524C1"/>
    <w:rsid w:val="001527FB"/>
    <w:rsid w:val="00152E11"/>
    <w:rsid w:val="00154592"/>
    <w:rsid w:val="001556B8"/>
    <w:rsid w:val="00156AFA"/>
    <w:rsid w:val="00157A4D"/>
    <w:rsid w:val="00157AAD"/>
    <w:rsid w:val="00162429"/>
    <w:rsid w:val="001638BC"/>
    <w:rsid w:val="00165333"/>
    <w:rsid w:val="00166A9B"/>
    <w:rsid w:val="00167154"/>
    <w:rsid w:val="001716E1"/>
    <w:rsid w:val="00173539"/>
    <w:rsid w:val="0017363A"/>
    <w:rsid w:val="00173661"/>
    <w:rsid w:val="001739A8"/>
    <w:rsid w:val="00174723"/>
    <w:rsid w:val="0017530C"/>
    <w:rsid w:val="001762A0"/>
    <w:rsid w:val="001767AF"/>
    <w:rsid w:val="00177220"/>
    <w:rsid w:val="00177AA3"/>
    <w:rsid w:val="00180662"/>
    <w:rsid w:val="001812A1"/>
    <w:rsid w:val="00181DBF"/>
    <w:rsid w:val="0018360E"/>
    <w:rsid w:val="00184251"/>
    <w:rsid w:val="00184555"/>
    <w:rsid w:val="00185451"/>
    <w:rsid w:val="00186C8B"/>
    <w:rsid w:val="00187E5A"/>
    <w:rsid w:val="00187F05"/>
    <w:rsid w:val="001908E8"/>
    <w:rsid w:val="001919BB"/>
    <w:rsid w:val="001926BA"/>
    <w:rsid w:val="00192F78"/>
    <w:rsid w:val="00193AA1"/>
    <w:rsid w:val="001950B3"/>
    <w:rsid w:val="001956FD"/>
    <w:rsid w:val="00196F65"/>
    <w:rsid w:val="00197CFF"/>
    <w:rsid w:val="001A09B6"/>
    <w:rsid w:val="001A0F12"/>
    <w:rsid w:val="001A16E0"/>
    <w:rsid w:val="001A1845"/>
    <w:rsid w:val="001A23AE"/>
    <w:rsid w:val="001A3597"/>
    <w:rsid w:val="001A4447"/>
    <w:rsid w:val="001A57F2"/>
    <w:rsid w:val="001A5E0B"/>
    <w:rsid w:val="001A6702"/>
    <w:rsid w:val="001B0918"/>
    <w:rsid w:val="001B1224"/>
    <w:rsid w:val="001B33C0"/>
    <w:rsid w:val="001B3E6D"/>
    <w:rsid w:val="001B41B3"/>
    <w:rsid w:val="001B4499"/>
    <w:rsid w:val="001B5230"/>
    <w:rsid w:val="001B64B1"/>
    <w:rsid w:val="001B728B"/>
    <w:rsid w:val="001B775D"/>
    <w:rsid w:val="001C276B"/>
    <w:rsid w:val="001C4FA5"/>
    <w:rsid w:val="001C5003"/>
    <w:rsid w:val="001C6B9C"/>
    <w:rsid w:val="001C7E89"/>
    <w:rsid w:val="001D089B"/>
    <w:rsid w:val="001D0BDD"/>
    <w:rsid w:val="001D14DD"/>
    <w:rsid w:val="001D5DB9"/>
    <w:rsid w:val="001D653B"/>
    <w:rsid w:val="001D77E5"/>
    <w:rsid w:val="001D7BF3"/>
    <w:rsid w:val="001E03C9"/>
    <w:rsid w:val="001E0FAC"/>
    <w:rsid w:val="001E29ED"/>
    <w:rsid w:val="001E55CF"/>
    <w:rsid w:val="001F0354"/>
    <w:rsid w:val="001F16D1"/>
    <w:rsid w:val="001F22D1"/>
    <w:rsid w:val="001F3AD5"/>
    <w:rsid w:val="001F47BD"/>
    <w:rsid w:val="001F4E5E"/>
    <w:rsid w:val="001F6516"/>
    <w:rsid w:val="001F6D04"/>
    <w:rsid w:val="002012AA"/>
    <w:rsid w:val="002012F6"/>
    <w:rsid w:val="00201513"/>
    <w:rsid w:val="00201ABF"/>
    <w:rsid w:val="00205E36"/>
    <w:rsid w:val="002103D4"/>
    <w:rsid w:val="0021116B"/>
    <w:rsid w:val="002121F6"/>
    <w:rsid w:val="00215EAB"/>
    <w:rsid w:val="0021612A"/>
    <w:rsid w:val="00216B73"/>
    <w:rsid w:val="00221B2E"/>
    <w:rsid w:val="00221BA5"/>
    <w:rsid w:val="00221D1F"/>
    <w:rsid w:val="00222F69"/>
    <w:rsid w:val="00223097"/>
    <w:rsid w:val="002258EE"/>
    <w:rsid w:val="00226919"/>
    <w:rsid w:val="002275E6"/>
    <w:rsid w:val="002276A2"/>
    <w:rsid w:val="002300E2"/>
    <w:rsid w:val="0023120C"/>
    <w:rsid w:val="002332F8"/>
    <w:rsid w:val="00234D5E"/>
    <w:rsid w:val="002401BB"/>
    <w:rsid w:val="00243680"/>
    <w:rsid w:val="00243B23"/>
    <w:rsid w:val="002444E9"/>
    <w:rsid w:val="0024691D"/>
    <w:rsid w:val="00247A60"/>
    <w:rsid w:val="002505AB"/>
    <w:rsid w:val="00250AB0"/>
    <w:rsid w:val="00251C78"/>
    <w:rsid w:val="00252416"/>
    <w:rsid w:val="002537DF"/>
    <w:rsid w:val="00253CD3"/>
    <w:rsid w:val="002551D8"/>
    <w:rsid w:val="00257534"/>
    <w:rsid w:val="00262442"/>
    <w:rsid w:val="00262731"/>
    <w:rsid w:val="00263B7F"/>
    <w:rsid w:val="00264F4F"/>
    <w:rsid w:val="002718EF"/>
    <w:rsid w:val="00275069"/>
    <w:rsid w:val="0027644E"/>
    <w:rsid w:val="002773A6"/>
    <w:rsid w:val="002775F2"/>
    <w:rsid w:val="0027791D"/>
    <w:rsid w:val="00280109"/>
    <w:rsid w:val="00280516"/>
    <w:rsid w:val="00280A39"/>
    <w:rsid w:val="0028112B"/>
    <w:rsid w:val="00281F66"/>
    <w:rsid w:val="002828F1"/>
    <w:rsid w:val="002831B6"/>
    <w:rsid w:val="00284684"/>
    <w:rsid w:val="00284898"/>
    <w:rsid w:val="002850D8"/>
    <w:rsid w:val="00285278"/>
    <w:rsid w:val="002866CC"/>
    <w:rsid w:val="002916DC"/>
    <w:rsid w:val="00291A0A"/>
    <w:rsid w:val="002939F0"/>
    <w:rsid w:val="00294533"/>
    <w:rsid w:val="002945BF"/>
    <w:rsid w:val="00294AA5"/>
    <w:rsid w:val="002958D6"/>
    <w:rsid w:val="002969BE"/>
    <w:rsid w:val="00296B1E"/>
    <w:rsid w:val="0029774D"/>
    <w:rsid w:val="002A1DE6"/>
    <w:rsid w:val="002A3466"/>
    <w:rsid w:val="002A4A99"/>
    <w:rsid w:val="002A5F29"/>
    <w:rsid w:val="002A633D"/>
    <w:rsid w:val="002A64B7"/>
    <w:rsid w:val="002B1CDC"/>
    <w:rsid w:val="002B2240"/>
    <w:rsid w:val="002B2AD2"/>
    <w:rsid w:val="002B35DF"/>
    <w:rsid w:val="002B3DAF"/>
    <w:rsid w:val="002B4523"/>
    <w:rsid w:val="002B4F73"/>
    <w:rsid w:val="002B554B"/>
    <w:rsid w:val="002B7662"/>
    <w:rsid w:val="002B7FF9"/>
    <w:rsid w:val="002C0582"/>
    <w:rsid w:val="002C3D55"/>
    <w:rsid w:val="002C40D9"/>
    <w:rsid w:val="002C49C4"/>
    <w:rsid w:val="002C7178"/>
    <w:rsid w:val="002C758C"/>
    <w:rsid w:val="002C79AD"/>
    <w:rsid w:val="002C7ABF"/>
    <w:rsid w:val="002D0A40"/>
    <w:rsid w:val="002D0BA4"/>
    <w:rsid w:val="002D19F3"/>
    <w:rsid w:val="002D237A"/>
    <w:rsid w:val="002D295A"/>
    <w:rsid w:val="002D43A3"/>
    <w:rsid w:val="002D544A"/>
    <w:rsid w:val="002D64F5"/>
    <w:rsid w:val="002D75EB"/>
    <w:rsid w:val="002E25EB"/>
    <w:rsid w:val="002E2C9C"/>
    <w:rsid w:val="002E56D1"/>
    <w:rsid w:val="002E5C03"/>
    <w:rsid w:val="002F0945"/>
    <w:rsid w:val="002F0BFF"/>
    <w:rsid w:val="002F1E24"/>
    <w:rsid w:val="002F301F"/>
    <w:rsid w:val="002F38D5"/>
    <w:rsid w:val="002F62C6"/>
    <w:rsid w:val="002F678D"/>
    <w:rsid w:val="002F7765"/>
    <w:rsid w:val="002F7832"/>
    <w:rsid w:val="00302962"/>
    <w:rsid w:val="00305C92"/>
    <w:rsid w:val="0030608A"/>
    <w:rsid w:val="00310C8D"/>
    <w:rsid w:val="00311D82"/>
    <w:rsid w:val="00313139"/>
    <w:rsid w:val="00317A90"/>
    <w:rsid w:val="00317DD8"/>
    <w:rsid w:val="00317ED3"/>
    <w:rsid w:val="00320FAD"/>
    <w:rsid w:val="00320FD5"/>
    <w:rsid w:val="00321D98"/>
    <w:rsid w:val="0032694F"/>
    <w:rsid w:val="00327C34"/>
    <w:rsid w:val="00330139"/>
    <w:rsid w:val="003302E8"/>
    <w:rsid w:val="00331647"/>
    <w:rsid w:val="003319C8"/>
    <w:rsid w:val="00331A7C"/>
    <w:rsid w:val="003348B2"/>
    <w:rsid w:val="003370EC"/>
    <w:rsid w:val="003401AC"/>
    <w:rsid w:val="003420B6"/>
    <w:rsid w:val="0034455F"/>
    <w:rsid w:val="0035020C"/>
    <w:rsid w:val="003507E8"/>
    <w:rsid w:val="00350CA4"/>
    <w:rsid w:val="00351CB7"/>
    <w:rsid w:val="00354CDE"/>
    <w:rsid w:val="0035767B"/>
    <w:rsid w:val="00360285"/>
    <w:rsid w:val="0036193B"/>
    <w:rsid w:val="0036372B"/>
    <w:rsid w:val="00365B7D"/>
    <w:rsid w:val="0036688F"/>
    <w:rsid w:val="00366EB8"/>
    <w:rsid w:val="0037065B"/>
    <w:rsid w:val="00370834"/>
    <w:rsid w:val="00371A50"/>
    <w:rsid w:val="00372FB3"/>
    <w:rsid w:val="00375D6A"/>
    <w:rsid w:val="00377188"/>
    <w:rsid w:val="003814F3"/>
    <w:rsid w:val="00381D1F"/>
    <w:rsid w:val="00382902"/>
    <w:rsid w:val="003831C9"/>
    <w:rsid w:val="003843C0"/>
    <w:rsid w:val="003848C9"/>
    <w:rsid w:val="0038637B"/>
    <w:rsid w:val="00386CAE"/>
    <w:rsid w:val="00387201"/>
    <w:rsid w:val="003902BB"/>
    <w:rsid w:val="003931F9"/>
    <w:rsid w:val="00394C4B"/>
    <w:rsid w:val="00397BE6"/>
    <w:rsid w:val="003A14B1"/>
    <w:rsid w:val="003A1E49"/>
    <w:rsid w:val="003A2565"/>
    <w:rsid w:val="003A6663"/>
    <w:rsid w:val="003B0C50"/>
    <w:rsid w:val="003B42B0"/>
    <w:rsid w:val="003B6B03"/>
    <w:rsid w:val="003B6F80"/>
    <w:rsid w:val="003C0842"/>
    <w:rsid w:val="003C089B"/>
    <w:rsid w:val="003C15A3"/>
    <w:rsid w:val="003C1DAC"/>
    <w:rsid w:val="003C3A55"/>
    <w:rsid w:val="003C4B67"/>
    <w:rsid w:val="003C51EA"/>
    <w:rsid w:val="003C6FC4"/>
    <w:rsid w:val="003C76AC"/>
    <w:rsid w:val="003D1065"/>
    <w:rsid w:val="003D210E"/>
    <w:rsid w:val="003D240E"/>
    <w:rsid w:val="003D28A9"/>
    <w:rsid w:val="003D53F9"/>
    <w:rsid w:val="003D7D57"/>
    <w:rsid w:val="003E017C"/>
    <w:rsid w:val="003E2F7D"/>
    <w:rsid w:val="003E2FA4"/>
    <w:rsid w:val="003E3264"/>
    <w:rsid w:val="003E48C1"/>
    <w:rsid w:val="003E50C3"/>
    <w:rsid w:val="003E5195"/>
    <w:rsid w:val="003E5C4A"/>
    <w:rsid w:val="003E5DE7"/>
    <w:rsid w:val="003E74CB"/>
    <w:rsid w:val="003F0FAD"/>
    <w:rsid w:val="003F3D06"/>
    <w:rsid w:val="003F5FE3"/>
    <w:rsid w:val="00400104"/>
    <w:rsid w:val="00402BB7"/>
    <w:rsid w:val="004043DB"/>
    <w:rsid w:val="004044B0"/>
    <w:rsid w:val="00405BE0"/>
    <w:rsid w:val="00405CB7"/>
    <w:rsid w:val="004076D5"/>
    <w:rsid w:val="00410FBC"/>
    <w:rsid w:val="00414D41"/>
    <w:rsid w:val="004153B6"/>
    <w:rsid w:val="00415E17"/>
    <w:rsid w:val="00416115"/>
    <w:rsid w:val="00416408"/>
    <w:rsid w:val="004167AE"/>
    <w:rsid w:val="00416EA1"/>
    <w:rsid w:val="004179DE"/>
    <w:rsid w:val="00420ED0"/>
    <w:rsid w:val="0042111F"/>
    <w:rsid w:val="004233D6"/>
    <w:rsid w:val="00424305"/>
    <w:rsid w:val="00424E95"/>
    <w:rsid w:val="0042639E"/>
    <w:rsid w:val="004266CA"/>
    <w:rsid w:val="00427D0D"/>
    <w:rsid w:val="00431735"/>
    <w:rsid w:val="00431EE3"/>
    <w:rsid w:val="004333CB"/>
    <w:rsid w:val="004339EA"/>
    <w:rsid w:val="00434818"/>
    <w:rsid w:val="004365BF"/>
    <w:rsid w:val="0043716F"/>
    <w:rsid w:val="004371F3"/>
    <w:rsid w:val="0043729F"/>
    <w:rsid w:val="0044033B"/>
    <w:rsid w:val="00443011"/>
    <w:rsid w:val="004459E1"/>
    <w:rsid w:val="004464FF"/>
    <w:rsid w:val="0044658C"/>
    <w:rsid w:val="00447275"/>
    <w:rsid w:val="00450A69"/>
    <w:rsid w:val="00451A2C"/>
    <w:rsid w:val="00451C36"/>
    <w:rsid w:val="00451F1A"/>
    <w:rsid w:val="00454659"/>
    <w:rsid w:val="00455764"/>
    <w:rsid w:val="00460FF3"/>
    <w:rsid w:val="00461103"/>
    <w:rsid w:val="0046309E"/>
    <w:rsid w:val="00467A99"/>
    <w:rsid w:val="00467ACE"/>
    <w:rsid w:val="00470A0F"/>
    <w:rsid w:val="00472359"/>
    <w:rsid w:val="00472B23"/>
    <w:rsid w:val="004730D2"/>
    <w:rsid w:val="00475AE1"/>
    <w:rsid w:val="004769B7"/>
    <w:rsid w:val="00476B4D"/>
    <w:rsid w:val="004770FA"/>
    <w:rsid w:val="00480CDF"/>
    <w:rsid w:val="004812ED"/>
    <w:rsid w:val="00482015"/>
    <w:rsid w:val="00482100"/>
    <w:rsid w:val="00483229"/>
    <w:rsid w:val="00483984"/>
    <w:rsid w:val="004851BC"/>
    <w:rsid w:val="004857AE"/>
    <w:rsid w:val="0049160D"/>
    <w:rsid w:val="0049184D"/>
    <w:rsid w:val="004932B1"/>
    <w:rsid w:val="00493A0A"/>
    <w:rsid w:val="00494281"/>
    <w:rsid w:val="00496C2F"/>
    <w:rsid w:val="00497A45"/>
    <w:rsid w:val="004A01CF"/>
    <w:rsid w:val="004A4030"/>
    <w:rsid w:val="004A437B"/>
    <w:rsid w:val="004A6650"/>
    <w:rsid w:val="004A6A24"/>
    <w:rsid w:val="004A6C1B"/>
    <w:rsid w:val="004A7CEC"/>
    <w:rsid w:val="004B1B91"/>
    <w:rsid w:val="004B1D6C"/>
    <w:rsid w:val="004B2096"/>
    <w:rsid w:val="004B35D6"/>
    <w:rsid w:val="004B3CE5"/>
    <w:rsid w:val="004B40EF"/>
    <w:rsid w:val="004B4378"/>
    <w:rsid w:val="004B4D3A"/>
    <w:rsid w:val="004B5973"/>
    <w:rsid w:val="004B5E2B"/>
    <w:rsid w:val="004B689C"/>
    <w:rsid w:val="004C05A3"/>
    <w:rsid w:val="004C063F"/>
    <w:rsid w:val="004C1792"/>
    <w:rsid w:val="004C1E3F"/>
    <w:rsid w:val="004C3A75"/>
    <w:rsid w:val="004C3E65"/>
    <w:rsid w:val="004D30AA"/>
    <w:rsid w:val="004D5134"/>
    <w:rsid w:val="004D5970"/>
    <w:rsid w:val="004D6234"/>
    <w:rsid w:val="004D6532"/>
    <w:rsid w:val="004D6785"/>
    <w:rsid w:val="004D71CF"/>
    <w:rsid w:val="004D7EE5"/>
    <w:rsid w:val="004E4E2F"/>
    <w:rsid w:val="004E5545"/>
    <w:rsid w:val="004E583B"/>
    <w:rsid w:val="004E5A7A"/>
    <w:rsid w:val="004E7D6A"/>
    <w:rsid w:val="004F0902"/>
    <w:rsid w:val="004F126E"/>
    <w:rsid w:val="004F223F"/>
    <w:rsid w:val="004F2B64"/>
    <w:rsid w:val="004F7149"/>
    <w:rsid w:val="004F7C91"/>
    <w:rsid w:val="00500ED8"/>
    <w:rsid w:val="00503571"/>
    <w:rsid w:val="00503AF6"/>
    <w:rsid w:val="005049B5"/>
    <w:rsid w:val="00504A3D"/>
    <w:rsid w:val="00505F88"/>
    <w:rsid w:val="005067A4"/>
    <w:rsid w:val="00506BAB"/>
    <w:rsid w:val="00507B7E"/>
    <w:rsid w:val="00510B7A"/>
    <w:rsid w:val="00510BD6"/>
    <w:rsid w:val="005121DC"/>
    <w:rsid w:val="00513D84"/>
    <w:rsid w:val="005154B5"/>
    <w:rsid w:val="0051579E"/>
    <w:rsid w:val="00516BFB"/>
    <w:rsid w:val="00517311"/>
    <w:rsid w:val="00517FBD"/>
    <w:rsid w:val="00520577"/>
    <w:rsid w:val="00521A79"/>
    <w:rsid w:val="005222FB"/>
    <w:rsid w:val="0052284E"/>
    <w:rsid w:val="00525886"/>
    <w:rsid w:val="00525A59"/>
    <w:rsid w:val="00525D5D"/>
    <w:rsid w:val="00526735"/>
    <w:rsid w:val="00527F00"/>
    <w:rsid w:val="0053165B"/>
    <w:rsid w:val="005318A0"/>
    <w:rsid w:val="005321DB"/>
    <w:rsid w:val="00532263"/>
    <w:rsid w:val="005324CD"/>
    <w:rsid w:val="00532B26"/>
    <w:rsid w:val="00532BEF"/>
    <w:rsid w:val="00533609"/>
    <w:rsid w:val="00534A8D"/>
    <w:rsid w:val="00537D90"/>
    <w:rsid w:val="00540844"/>
    <w:rsid w:val="00542252"/>
    <w:rsid w:val="005431C5"/>
    <w:rsid w:val="00545F8A"/>
    <w:rsid w:val="00546045"/>
    <w:rsid w:val="00550FDD"/>
    <w:rsid w:val="0055141D"/>
    <w:rsid w:val="00551B19"/>
    <w:rsid w:val="00552F6E"/>
    <w:rsid w:val="00552FD3"/>
    <w:rsid w:val="00553452"/>
    <w:rsid w:val="005541AA"/>
    <w:rsid w:val="00555A8A"/>
    <w:rsid w:val="00555F62"/>
    <w:rsid w:val="00556434"/>
    <w:rsid w:val="00557C8A"/>
    <w:rsid w:val="005608CD"/>
    <w:rsid w:val="00560A8F"/>
    <w:rsid w:val="00560F91"/>
    <w:rsid w:val="005611FF"/>
    <w:rsid w:val="005619F7"/>
    <w:rsid w:val="00561F34"/>
    <w:rsid w:val="0056253A"/>
    <w:rsid w:val="00563863"/>
    <w:rsid w:val="005652A7"/>
    <w:rsid w:val="00565CBF"/>
    <w:rsid w:val="00567978"/>
    <w:rsid w:val="005679C8"/>
    <w:rsid w:val="00571A9C"/>
    <w:rsid w:val="00571B09"/>
    <w:rsid w:val="00572661"/>
    <w:rsid w:val="0057269F"/>
    <w:rsid w:val="005731E1"/>
    <w:rsid w:val="005736B9"/>
    <w:rsid w:val="00574EB5"/>
    <w:rsid w:val="005768E9"/>
    <w:rsid w:val="00576EBB"/>
    <w:rsid w:val="0057729A"/>
    <w:rsid w:val="005774C7"/>
    <w:rsid w:val="00577D02"/>
    <w:rsid w:val="005812E2"/>
    <w:rsid w:val="00582452"/>
    <w:rsid w:val="00582EC0"/>
    <w:rsid w:val="005856E0"/>
    <w:rsid w:val="00585FB8"/>
    <w:rsid w:val="0059021E"/>
    <w:rsid w:val="00593FF4"/>
    <w:rsid w:val="00594EC6"/>
    <w:rsid w:val="00595D9B"/>
    <w:rsid w:val="00595E51"/>
    <w:rsid w:val="005A0510"/>
    <w:rsid w:val="005A3563"/>
    <w:rsid w:val="005A4455"/>
    <w:rsid w:val="005A591B"/>
    <w:rsid w:val="005A5DB5"/>
    <w:rsid w:val="005A79BF"/>
    <w:rsid w:val="005B18A8"/>
    <w:rsid w:val="005B44E1"/>
    <w:rsid w:val="005B4814"/>
    <w:rsid w:val="005B4EE0"/>
    <w:rsid w:val="005B5A3F"/>
    <w:rsid w:val="005B6E84"/>
    <w:rsid w:val="005B7ABB"/>
    <w:rsid w:val="005B7CAF"/>
    <w:rsid w:val="005C11E5"/>
    <w:rsid w:val="005C13C3"/>
    <w:rsid w:val="005C1983"/>
    <w:rsid w:val="005C414E"/>
    <w:rsid w:val="005C7127"/>
    <w:rsid w:val="005C7687"/>
    <w:rsid w:val="005C7C5C"/>
    <w:rsid w:val="005D0160"/>
    <w:rsid w:val="005D0FA0"/>
    <w:rsid w:val="005D219A"/>
    <w:rsid w:val="005D2554"/>
    <w:rsid w:val="005D26B4"/>
    <w:rsid w:val="005D2CE6"/>
    <w:rsid w:val="005D2DB3"/>
    <w:rsid w:val="005D4049"/>
    <w:rsid w:val="005D6283"/>
    <w:rsid w:val="005D6616"/>
    <w:rsid w:val="005D6BD4"/>
    <w:rsid w:val="005D78BC"/>
    <w:rsid w:val="005E02AD"/>
    <w:rsid w:val="005E083D"/>
    <w:rsid w:val="005E0C23"/>
    <w:rsid w:val="005E285E"/>
    <w:rsid w:val="005E2D48"/>
    <w:rsid w:val="005E371A"/>
    <w:rsid w:val="005E3A7C"/>
    <w:rsid w:val="005E5256"/>
    <w:rsid w:val="005E6E6E"/>
    <w:rsid w:val="005E73D9"/>
    <w:rsid w:val="005F0707"/>
    <w:rsid w:val="005F35A7"/>
    <w:rsid w:val="005F35AE"/>
    <w:rsid w:val="005F3C8D"/>
    <w:rsid w:val="005F4EC8"/>
    <w:rsid w:val="005F5B51"/>
    <w:rsid w:val="005F60E5"/>
    <w:rsid w:val="005F7B1E"/>
    <w:rsid w:val="0060050C"/>
    <w:rsid w:val="006030A5"/>
    <w:rsid w:val="0060448C"/>
    <w:rsid w:val="00604A15"/>
    <w:rsid w:val="00604E21"/>
    <w:rsid w:val="00606EB2"/>
    <w:rsid w:val="0061165E"/>
    <w:rsid w:val="00612FF2"/>
    <w:rsid w:val="00615217"/>
    <w:rsid w:val="00616A34"/>
    <w:rsid w:val="00620C48"/>
    <w:rsid w:val="00621F24"/>
    <w:rsid w:val="00622D0C"/>
    <w:rsid w:val="00626637"/>
    <w:rsid w:val="00626645"/>
    <w:rsid w:val="006272B4"/>
    <w:rsid w:val="0063221C"/>
    <w:rsid w:val="006324B7"/>
    <w:rsid w:val="0063274F"/>
    <w:rsid w:val="00635FA9"/>
    <w:rsid w:val="0063697F"/>
    <w:rsid w:val="00641DB8"/>
    <w:rsid w:val="00643170"/>
    <w:rsid w:val="00644A95"/>
    <w:rsid w:val="0064540B"/>
    <w:rsid w:val="006464F0"/>
    <w:rsid w:val="006465D6"/>
    <w:rsid w:val="00647F11"/>
    <w:rsid w:val="00650EAA"/>
    <w:rsid w:val="0065197B"/>
    <w:rsid w:val="00651EB9"/>
    <w:rsid w:val="00654D11"/>
    <w:rsid w:val="00655D08"/>
    <w:rsid w:val="00657237"/>
    <w:rsid w:val="00657FC3"/>
    <w:rsid w:val="00660634"/>
    <w:rsid w:val="00661647"/>
    <w:rsid w:val="006637AF"/>
    <w:rsid w:val="00665200"/>
    <w:rsid w:val="00665F2B"/>
    <w:rsid w:val="00666082"/>
    <w:rsid w:val="00666A58"/>
    <w:rsid w:val="00666B29"/>
    <w:rsid w:val="006719D3"/>
    <w:rsid w:val="00672EC9"/>
    <w:rsid w:val="00672F4D"/>
    <w:rsid w:val="006731CD"/>
    <w:rsid w:val="00676434"/>
    <w:rsid w:val="00677D6B"/>
    <w:rsid w:val="00680045"/>
    <w:rsid w:val="00682D2B"/>
    <w:rsid w:val="006835B8"/>
    <w:rsid w:val="00683E7B"/>
    <w:rsid w:val="006851DC"/>
    <w:rsid w:val="006862F1"/>
    <w:rsid w:val="0068667D"/>
    <w:rsid w:val="00686CB5"/>
    <w:rsid w:val="00687357"/>
    <w:rsid w:val="0068788A"/>
    <w:rsid w:val="00690C4F"/>
    <w:rsid w:val="006935F1"/>
    <w:rsid w:val="00695CC7"/>
    <w:rsid w:val="00697039"/>
    <w:rsid w:val="006A1468"/>
    <w:rsid w:val="006A1D6D"/>
    <w:rsid w:val="006A2281"/>
    <w:rsid w:val="006A2729"/>
    <w:rsid w:val="006A2742"/>
    <w:rsid w:val="006A2DCE"/>
    <w:rsid w:val="006A3F5A"/>
    <w:rsid w:val="006A48C7"/>
    <w:rsid w:val="006A4FC5"/>
    <w:rsid w:val="006B0222"/>
    <w:rsid w:val="006B0554"/>
    <w:rsid w:val="006B1430"/>
    <w:rsid w:val="006B155B"/>
    <w:rsid w:val="006B2BEB"/>
    <w:rsid w:val="006B4644"/>
    <w:rsid w:val="006B4E54"/>
    <w:rsid w:val="006B7A50"/>
    <w:rsid w:val="006C0060"/>
    <w:rsid w:val="006C0850"/>
    <w:rsid w:val="006C12F0"/>
    <w:rsid w:val="006C2F3B"/>
    <w:rsid w:val="006C4667"/>
    <w:rsid w:val="006C5887"/>
    <w:rsid w:val="006C5CC2"/>
    <w:rsid w:val="006C61FA"/>
    <w:rsid w:val="006C6FFD"/>
    <w:rsid w:val="006C71A6"/>
    <w:rsid w:val="006D01CB"/>
    <w:rsid w:val="006D0502"/>
    <w:rsid w:val="006D1B97"/>
    <w:rsid w:val="006D3196"/>
    <w:rsid w:val="006D3B90"/>
    <w:rsid w:val="006D44F9"/>
    <w:rsid w:val="006D5153"/>
    <w:rsid w:val="006D7CA0"/>
    <w:rsid w:val="006E00EE"/>
    <w:rsid w:val="006E0120"/>
    <w:rsid w:val="006E01EF"/>
    <w:rsid w:val="006E2E7D"/>
    <w:rsid w:val="006E3314"/>
    <w:rsid w:val="006E40BC"/>
    <w:rsid w:val="006E427D"/>
    <w:rsid w:val="006E486D"/>
    <w:rsid w:val="006E52B0"/>
    <w:rsid w:val="006E5A9B"/>
    <w:rsid w:val="006E5E69"/>
    <w:rsid w:val="006E5FB8"/>
    <w:rsid w:val="006F28C2"/>
    <w:rsid w:val="006F2A5D"/>
    <w:rsid w:val="006F3297"/>
    <w:rsid w:val="006F3B89"/>
    <w:rsid w:val="006F4C8C"/>
    <w:rsid w:val="006F56F4"/>
    <w:rsid w:val="006F65D8"/>
    <w:rsid w:val="006F6626"/>
    <w:rsid w:val="006F6DD9"/>
    <w:rsid w:val="006F7929"/>
    <w:rsid w:val="007010E1"/>
    <w:rsid w:val="0070181B"/>
    <w:rsid w:val="0070216F"/>
    <w:rsid w:val="00702986"/>
    <w:rsid w:val="007035EA"/>
    <w:rsid w:val="00705935"/>
    <w:rsid w:val="00707F11"/>
    <w:rsid w:val="00710066"/>
    <w:rsid w:val="0071169F"/>
    <w:rsid w:val="00712771"/>
    <w:rsid w:val="0071318C"/>
    <w:rsid w:val="00713B0C"/>
    <w:rsid w:val="007143BB"/>
    <w:rsid w:val="00714CFF"/>
    <w:rsid w:val="0071517C"/>
    <w:rsid w:val="00715A1C"/>
    <w:rsid w:val="00716A6A"/>
    <w:rsid w:val="00716C72"/>
    <w:rsid w:val="0072042B"/>
    <w:rsid w:val="0072111A"/>
    <w:rsid w:val="00721573"/>
    <w:rsid w:val="007225AA"/>
    <w:rsid w:val="00724585"/>
    <w:rsid w:val="007254D3"/>
    <w:rsid w:val="0072603C"/>
    <w:rsid w:val="007326CE"/>
    <w:rsid w:val="00733BBB"/>
    <w:rsid w:val="007377AF"/>
    <w:rsid w:val="00737CA0"/>
    <w:rsid w:val="007408C2"/>
    <w:rsid w:val="007409E4"/>
    <w:rsid w:val="00740FD7"/>
    <w:rsid w:val="00741388"/>
    <w:rsid w:val="00741B62"/>
    <w:rsid w:val="007460B5"/>
    <w:rsid w:val="00746DB9"/>
    <w:rsid w:val="00747546"/>
    <w:rsid w:val="00750204"/>
    <w:rsid w:val="00750347"/>
    <w:rsid w:val="00751BDF"/>
    <w:rsid w:val="00753762"/>
    <w:rsid w:val="00753E6E"/>
    <w:rsid w:val="00754FAE"/>
    <w:rsid w:val="007555CC"/>
    <w:rsid w:val="0076086F"/>
    <w:rsid w:val="00761522"/>
    <w:rsid w:val="007616CB"/>
    <w:rsid w:val="00763964"/>
    <w:rsid w:val="00763A0D"/>
    <w:rsid w:val="00765B0A"/>
    <w:rsid w:val="007662CE"/>
    <w:rsid w:val="00766538"/>
    <w:rsid w:val="007722F0"/>
    <w:rsid w:val="007728ED"/>
    <w:rsid w:val="00772A7C"/>
    <w:rsid w:val="00772CB4"/>
    <w:rsid w:val="0077507C"/>
    <w:rsid w:val="007761B2"/>
    <w:rsid w:val="00776A35"/>
    <w:rsid w:val="007813D7"/>
    <w:rsid w:val="00781E9E"/>
    <w:rsid w:val="007834DA"/>
    <w:rsid w:val="00783548"/>
    <w:rsid w:val="0078374C"/>
    <w:rsid w:val="00783D7A"/>
    <w:rsid w:val="00784295"/>
    <w:rsid w:val="00784C2D"/>
    <w:rsid w:val="007859A8"/>
    <w:rsid w:val="00786922"/>
    <w:rsid w:val="00787AA9"/>
    <w:rsid w:val="00790020"/>
    <w:rsid w:val="007904A4"/>
    <w:rsid w:val="00791E10"/>
    <w:rsid w:val="00792F7C"/>
    <w:rsid w:val="00794599"/>
    <w:rsid w:val="00794C85"/>
    <w:rsid w:val="007959D5"/>
    <w:rsid w:val="00795E66"/>
    <w:rsid w:val="007960FE"/>
    <w:rsid w:val="0079612C"/>
    <w:rsid w:val="007965CE"/>
    <w:rsid w:val="00797CA0"/>
    <w:rsid w:val="007A2974"/>
    <w:rsid w:val="007A369F"/>
    <w:rsid w:val="007A3B84"/>
    <w:rsid w:val="007A4898"/>
    <w:rsid w:val="007A4FEB"/>
    <w:rsid w:val="007A5853"/>
    <w:rsid w:val="007A6BFF"/>
    <w:rsid w:val="007B0F82"/>
    <w:rsid w:val="007B161C"/>
    <w:rsid w:val="007B2DA9"/>
    <w:rsid w:val="007B3466"/>
    <w:rsid w:val="007B3FF6"/>
    <w:rsid w:val="007B6AED"/>
    <w:rsid w:val="007B6ED3"/>
    <w:rsid w:val="007B76D6"/>
    <w:rsid w:val="007C09D3"/>
    <w:rsid w:val="007C2C67"/>
    <w:rsid w:val="007C2ECA"/>
    <w:rsid w:val="007C3A78"/>
    <w:rsid w:val="007C4362"/>
    <w:rsid w:val="007C53F6"/>
    <w:rsid w:val="007C5989"/>
    <w:rsid w:val="007C5A16"/>
    <w:rsid w:val="007C61F7"/>
    <w:rsid w:val="007C67A4"/>
    <w:rsid w:val="007D030A"/>
    <w:rsid w:val="007D0518"/>
    <w:rsid w:val="007D0A5C"/>
    <w:rsid w:val="007D2389"/>
    <w:rsid w:val="007D36F5"/>
    <w:rsid w:val="007D565F"/>
    <w:rsid w:val="007D57A2"/>
    <w:rsid w:val="007D57A7"/>
    <w:rsid w:val="007D5B76"/>
    <w:rsid w:val="007D757C"/>
    <w:rsid w:val="007D764E"/>
    <w:rsid w:val="007E1324"/>
    <w:rsid w:val="007E1D86"/>
    <w:rsid w:val="007E4F00"/>
    <w:rsid w:val="007E50F6"/>
    <w:rsid w:val="007F31D6"/>
    <w:rsid w:val="007F655C"/>
    <w:rsid w:val="007F759A"/>
    <w:rsid w:val="007F7EEE"/>
    <w:rsid w:val="007F7FB7"/>
    <w:rsid w:val="008005F5"/>
    <w:rsid w:val="00800F94"/>
    <w:rsid w:val="008013BD"/>
    <w:rsid w:val="00801D00"/>
    <w:rsid w:val="00803FEA"/>
    <w:rsid w:val="008055C6"/>
    <w:rsid w:val="008071C3"/>
    <w:rsid w:val="0080744B"/>
    <w:rsid w:val="00810392"/>
    <w:rsid w:val="008132D8"/>
    <w:rsid w:val="00814424"/>
    <w:rsid w:val="00820A48"/>
    <w:rsid w:val="00823BE5"/>
    <w:rsid w:val="00824CC3"/>
    <w:rsid w:val="0082573F"/>
    <w:rsid w:val="00825EC2"/>
    <w:rsid w:val="00826CA0"/>
    <w:rsid w:val="008305BC"/>
    <w:rsid w:val="00832382"/>
    <w:rsid w:val="008327A2"/>
    <w:rsid w:val="00832A2D"/>
    <w:rsid w:val="00832E14"/>
    <w:rsid w:val="00835B4F"/>
    <w:rsid w:val="00836728"/>
    <w:rsid w:val="00841AD3"/>
    <w:rsid w:val="00842467"/>
    <w:rsid w:val="008427FC"/>
    <w:rsid w:val="00843366"/>
    <w:rsid w:val="00843DB4"/>
    <w:rsid w:val="00845742"/>
    <w:rsid w:val="0085001A"/>
    <w:rsid w:val="008505FE"/>
    <w:rsid w:val="00850799"/>
    <w:rsid w:val="00850AC3"/>
    <w:rsid w:val="00851AF1"/>
    <w:rsid w:val="008525AB"/>
    <w:rsid w:val="00853360"/>
    <w:rsid w:val="008539BE"/>
    <w:rsid w:val="00853E7E"/>
    <w:rsid w:val="00856ED9"/>
    <w:rsid w:val="00857212"/>
    <w:rsid w:val="00857549"/>
    <w:rsid w:val="008601B1"/>
    <w:rsid w:val="00861104"/>
    <w:rsid w:val="008618F0"/>
    <w:rsid w:val="00862987"/>
    <w:rsid w:val="0086409D"/>
    <w:rsid w:val="00864EDE"/>
    <w:rsid w:val="008653ED"/>
    <w:rsid w:val="00870446"/>
    <w:rsid w:val="00870F59"/>
    <w:rsid w:val="008710BE"/>
    <w:rsid w:val="008711A7"/>
    <w:rsid w:val="008712A3"/>
    <w:rsid w:val="00872D99"/>
    <w:rsid w:val="00873524"/>
    <w:rsid w:val="00873C70"/>
    <w:rsid w:val="00873E30"/>
    <w:rsid w:val="0087540C"/>
    <w:rsid w:val="0087598E"/>
    <w:rsid w:val="008760D6"/>
    <w:rsid w:val="0087667E"/>
    <w:rsid w:val="00877361"/>
    <w:rsid w:val="008840EC"/>
    <w:rsid w:val="00884E95"/>
    <w:rsid w:val="00885722"/>
    <w:rsid w:val="008866F8"/>
    <w:rsid w:val="00887FF1"/>
    <w:rsid w:val="00890A19"/>
    <w:rsid w:val="00891D17"/>
    <w:rsid w:val="00893837"/>
    <w:rsid w:val="00893AAE"/>
    <w:rsid w:val="00896812"/>
    <w:rsid w:val="008A0F69"/>
    <w:rsid w:val="008A215E"/>
    <w:rsid w:val="008A24AA"/>
    <w:rsid w:val="008A2645"/>
    <w:rsid w:val="008A507E"/>
    <w:rsid w:val="008A594B"/>
    <w:rsid w:val="008A6146"/>
    <w:rsid w:val="008A786F"/>
    <w:rsid w:val="008A79CD"/>
    <w:rsid w:val="008A7DDB"/>
    <w:rsid w:val="008B0494"/>
    <w:rsid w:val="008B10CC"/>
    <w:rsid w:val="008B1A95"/>
    <w:rsid w:val="008B1AB8"/>
    <w:rsid w:val="008B21AC"/>
    <w:rsid w:val="008B355A"/>
    <w:rsid w:val="008B468E"/>
    <w:rsid w:val="008B4ECC"/>
    <w:rsid w:val="008B6C5E"/>
    <w:rsid w:val="008C132C"/>
    <w:rsid w:val="008C152C"/>
    <w:rsid w:val="008C1ACE"/>
    <w:rsid w:val="008C1BBD"/>
    <w:rsid w:val="008C2303"/>
    <w:rsid w:val="008C2A04"/>
    <w:rsid w:val="008C2CD7"/>
    <w:rsid w:val="008C5445"/>
    <w:rsid w:val="008C6693"/>
    <w:rsid w:val="008C7C81"/>
    <w:rsid w:val="008C7EF1"/>
    <w:rsid w:val="008D0034"/>
    <w:rsid w:val="008D0183"/>
    <w:rsid w:val="008D033F"/>
    <w:rsid w:val="008D0D3F"/>
    <w:rsid w:val="008D0E56"/>
    <w:rsid w:val="008D14D1"/>
    <w:rsid w:val="008D3BBF"/>
    <w:rsid w:val="008D3D5F"/>
    <w:rsid w:val="008D5538"/>
    <w:rsid w:val="008D5785"/>
    <w:rsid w:val="008D67B6"/>
    <w:rsid w:val="008D71A2"/>
    <w:rsid w:val="008D794B"/>
    <w:rsid w:val="008D7F6B"/>
    <w:rsid w:val="008E0B4B"/>
    <w:rsid w:val="008E28FB"/>
    <w:rsid w:val="008E3256"/>
    <w:rsid w:val="008E36DD"/>
    <w:rsid w:val="008E48F7"/>
    <w:rsid w:val="008E4C46"/>
    <w:rsid w:val="008E4FBB"/>
    <w:rsid w:val="008E6334"/>
    <w:rsid w:val="008E7BFD"/>
    <w:rsid w:val="008E7C3D"/>
    <w:rsid w:val="008E7CA8"/>
    <w:rsid w:val="008F0267"/>
    <w:rsid w:val="008F2AA8"/>
    <w:rsid w:val="008F3EF2"/>
    <w:rsid w:val="008F4E62"/>
    <w:rsid w:val="008F5384"/>
    <w:rsid w:val="008F5FCD"/>
    <w:rsid w:val="008F6914"/>
    <w:rsid w:val="008F7743"/>
    <w:rsid w:val="00900866"/>
    <w:rsid w:val="00900FC1"/>
    <w:rsid w:val="009025EB"/>
    <w:rsid w:val="009063F4"/>
    <w:rsid w:val="009074E7"/>
    <w:rsid w:val="00907A21"/>
    <w:rsid w:val="00907C4A"/>
    <w:rsid w:val="00907D43"/>
    <w:rsid w:val="00911A20"/>
    <w:rsid w:val="0091347A"/>
    <w:rsid w:val="00914C7F"/>
    <w:rsid w:val="009165BA"/>
    <w:rsid w:val="009201DA"/>
    <w:rsid w:val="00923803"/>
    <w:rsid w:val="009251AF"/>
    <w:rsid w:val="009257B4"/>
    <w:rsid w:val="00925DE6"/>
    <w:rsid w:val="009268C5"/>
    <w:rsid w:val="00930237"/>
    <w:rsid w:val="009303AD"/>
    <w:rsid w:val="009311CA"/>
    <w:rsid w:val="00932A67"/>
    <w:rsid w:val="00932FC6"/>
    <w:rsid w:val="009338CC"/>
    <w:rsid w:val="00934A8B"/>
    <w:rsid w:val="00934C28"/>
    <w:rsid w:val="0093563A"/>
    <w:rsid w:val="009361B5"/>
    <w:rsid w:val="00936C29"/>
    <w:rsid w:val="00937C33"/>
    <w:rsid w:val="009414D6"/>
    <w:rsid w:val="00941D48"/>
    <w:rsid w:val="009440C2"/>
    <w:rsid w:val="0094491D"/>
    <w:rsid w:val="0094546F"/>
    <w:rsid w:val="00945DAD"/>
    <w:rsid w:val="0094611D"/>
    <w:rsid w:val="00946417"/>
    <w:rsid w:val="0094764C"/>
    <w:rsid w:val="00947C68"/>
    <w:rsid w:val="00950841"/>
    <w:rsid w:val="009514D6"/>
    <w:rsid w:val="0095375B"/>
    <w:rsid w:val="009541FC"/>
    <w:rsid w:val="009577D8"/>
    <w:rsid w:val="00961934"/>
    <w:rsid w:val="00962F32"/>
    <w:rsid w:val="009636A0"/>
    <w:rsid w:val="00963E43"/>
    <w:rsid w:val="00971800"/>
    <w:rsid w:val="0097196E"/>
    <w:rsid w:val="00972B75"/>
    <w:rsid w:val="009736B7"/>
    <w:rsid w:val="0097592C"/>
    <w:rsid w:val="0097667A"/>
    <w:rsid w:val="0098033D"/>
    <w:rsid w:val="00981FB1"/>
    <w:rsid w:val="009823F3"/>
    <w:rsid w:val="00983380"/>
    <w:rsid w:val="009843AA"/>
    <w:rsid w:val="009857A7"/>
    <w:rsid w:val="0098671F"/>
    <w:rsid w:val="00987091"/>
    <w:rsid w:val="009900E1"/>
    <w:rsid w:val="009903AC"/>
    <w:rsid w:val="00990476"/>
    <w:rsid w:val="00990F7E"/>
    <w:rsid w:val="0099360E"/>
    <w:rsid w:val="009937F5"/>
    <w:rsid w:val="0099425B"/>
    <w:rsid w:val="00994F82"/>
    <w:rsid w:val="009978F7"/>
    <w:rsid w:val="009A1FE6"/>
    <w:rsid w:val="009A3F33"/>
    <w:rsid w:val="009A4C74"/>
    <w:rsid w:val="009A55CE"/>
    <w:rsid w:val="009B094B"/>
    <w:rsid w:val="009B201C"/>
    <w:rsid w:val="009B4653"/>
    <w:rsid w:val="009B4C9D"/>
    <w:rsid w:val="009B56F6"/>
    <w:rsid w:val="009B631C"/>
    <w:rsid w:val="009B696B"/>
    <w:rsid w:val="009B7FBE"/>
    <w:rsid w:val="009C0BF5"/>
    <w:rsid w:val="009C1B85"/>
    <w:rsid w:val="009C29D0"/>
    <w:rsid w:val="009C4710"/>
    <w:rsid w:val="009C49DC"/>
    <w:rsid w:val="009C727B"/>
    <w:rsid w:val="009D0F15"/>
    <w:rsid w:val="009D2F11"/>
    <w:rsid w:val="009D3F1A"/>
    <w:rsid w:val="009D5958"/>
    <w:rsid w:val="009D760A"/>
    <w:rsid w:val="009D7BEF"/>
    <w:rsid w:val="009E0987"/>
    <w:rsid w:val="009E231D"/>
    <w:rsid w:val="009E2FEB"/>
    <w:rsid w:val="009E3D80"/>
    <w:rsid w:val="009E4AA1"/>
    <w:rsid w:val="009E5609"/>
    <w:rsid w:val="009E730C"/>
    <w:rsid w:val="009F002C"/>
    <w:rsid w:val="009F318C"/>
    <w:rsid w:val="009F44BA"/>
    <w:rsid w:val="009F4845"/>
    <w:rsid w:val="009F4D0D"/>
    <w:rsid w:val="00A01F0C"/>
    <w:rsid w:val="00A02587"/>
    <w:rsid w:val="00A04982"/>
    <w:rsid w:val="00A0503B"/>
    <w:rsid w:val="00A0522B"/>
    <w:rsid w:val="00A05409"/>
    <w:rsid w:val="00A056FE"/>
    <w:rsid w:val="00A058B4"/>
    <w:rsid w:val="00A05BD6"/>
    <w:rsid w:val="00A05E79"/>
    <w:rsid w:val="00A1078E"/>
    <w:rsid w:val="00A1158E"/>
    <w:rsid w:val="00A13080"/>
    <w:rsid w:val="00A1611F"/>
    <w:rsid w:val="00A16893"/>
    <w:rsid w:val="00A171D0"/>
    <w:rsid w:val="00A17A57"/>
    <w:rsid w:val="00A208F9"/>
    <w:rsid w:val="00A248F3"/>
    <w:rsid w:val="00A254E8"/>
    <w:rsid w:val="00A2699A"/>
    <w:rsid w:val="00A26E77"/>
    <w:rsid w:val="00A30629"/>
    <w:rsid w:val="00A3113A"/>
    <w:rsid w:val="00A3143B"/>
    <w:rsid w:val="00A31935"/>
    <w:rsid w:val="00A32389"/>
    <w:rsid w:val="00A32B27"/>
    <w:rsid w:val="00A33FC7"/>
    <w:rsid w:val="00A34250"/>
    <w:rsid w:val="00A345C3"/>
    <w:rsid w:val="00A40C42"/>
    <w:rsid w:val="00A40D9E"/>
    <w:rsid w:val="00A41178"/>
    <w:rsid w:val="00A43069"/>
    <w:rsid w:val="00A453B6"/>
    <w:rsid w:val="00A45547"/>
    <w:rsid w:val="00A461A0"/>
    <w:rsid w:val="00A46AC5"/>
    <w:rsid w:val="00A47230"/>
    <w:rsid w:val="00A472E1"/>
    <w:rsid w:val="00A47AE4"/>
    <w:rsid w:val="00A512CC"/>
    <w:rsid w:val="00A54DEC"/>
    <w:rsid w:val="00A55703"/>
    <w:rsid w:val="00A572D1"/>
    <w:rsid w:val="00A61069"/>
    <w:rsid w:val="00A6197A"/>
    <w:rsid w:val="00A61E27"/>
    <w:rsid w:val="00A61F9F"/>
    <w:rsid w:val="00A6234B"/>
    <w:rsid w:val="00A64A6D"/>
    <w:rsid w:val="00A64F1A"/>
    <w:rsid w:val="00A66B3E"/>
    <w:rsid w:val="00A674B3"/>
    <w:rsid w:val="00A67A3C"/>
    <w:rsid w:val="00A67CC3"/>
    <w:rsid w:val="00A72A93"/>
    <w:rsid w:val="00A75811"/>
    <w:rsid w:val="00A762EB"/>
    <w:rsid w:val="00A775F1"/>
    <w:rsid w:val="00A806B9"/>
    <w:rsid w:val="00A81AD0"/>
    <w:rsid w:val="00A81D30"/>
    <w:rsid w:val="00A83B61"/>
    <w:rsid w:val="00A83BAB"/>
    <w:rsid w:val="00A83E8D"/>
    <w:rsid w:val="00A848DD"/>
    <w:rsid w:val="00A85BA8"/>
    <w:rsid w:val="00A8736F"/>
    <w:rsid w:val="00A93A1C"/>
    <w:rsid w:val="00A9435E"/>
    <w:rsid w:val="00A94641"/>
    <w:rsid w:val="00A95C19"/>
    <w:rsid w:val="00AA1BEC"/>
    <w:rsid w:val="00AA37BD"/>
    <w:rsid w:val="00AA3BE7"/>
    <w:rsid w:val="00AA6B52"/>
    <w:rsid w:val="00AA6EFA"/>
    <w:rsid w:val="00AA7CFF"/>
    <w:rsid w:val="00AB0672"/>
    <w:rsid w:val="00AB290A"/>
    <w:rsid w:val="00AB2A17"/>
    <w:rsid w:val="00AB2EC6"/>
    <w:rsid w:val="00AB3C83"/>
    <w:rsid w:val="00AB541C"/>
    <w:rsid w:val="00AB5E4F"/>
    <w:rsid w:val="00AB6F72"/>
    <w:rsid w:val="00AB706C"/>
    <w:rsid w:val="00AB7DA4"/>
    <w:rsid w:val="00AC00DF"/>
    <w:rsid w:val="00AC1350"/>
    <w:rsid w:val="00AC23BF"/>
    <w:rsid w:val="00AC28E1"/>
    <w:rsid w:val="00AC4587"/>
    <w:rsid w:val="00AC545E"/>
    <w:rsid w:val="00AC7CF4"/>
    <w:rsid w:val="00AD1197"/>
    <w:rsid w:val="00AD4C8D"/>
    <w:rsid w:val="00AD53EE"/>
    <w:rsid w:val="00AD61D3"/>
    <w:rsid w:val="00AE2837"/>
    <w:rsid w:val="00AE2923"/>
    <w:rsid w:val="00AE2E6E"/>
    <w:rsid w:val="00AE3478"/>
    <w:rsid w:val="00AE3918"/>
    <w:rsid w:val="00AE6063"/>
    <w:rsid w:val="00AF0B06"/>
    <w:rsid w:val="00AF2BCB"/>
    <w:rsid w:val="00AF4EF1"/>
    <w:rsid w:val="00AF5072"/>
    <w:rsid w:val="00AF5B43"/>
    <w:rsid w:val="00B01880"/>
    <w:rsid w:val="00B04929"/>
    <w:rsid w:val="00B05450"/>
    <w:rsid w:val="00B057A2"/>
    <w:rsid w:val="00B06D9F"/>
    <w:rsid w:val="00B11232"/>
    <w:rsid w:val="00B136DC"/>
    <w:rsid w:val="00B168B0"/>
    <w:rsid w:val="00B176B2"/>
    <w:rsid w:val="00B201B1"/>
    <w:rsid w:val="00B21986"/>
    <w:rsid w:val="00B2379B"/>
    <w:rsid w:val="00B246C3"/>
    <w:rsid w:val="00B24825"/>
    <w:rsid w:val="00B25125"/>
    <w:rsid w:val="00B2792E"/>
    <w:rsid w:val="00B30843"/>
    <w:rsid w:val="00B314F4"/>
    <w:rsid w:val="00B323FF"/>
    <w:rsid w:val="00B3253E"/>
    <w:rsid w:val="00B32A24"/>
    <w:rsid w:val="00B34F47"/>
    <w:rsid w:val="00B35311"/>
    <w:rsid w:val="00B37820"/>
    <w:rsid w:val="00B37C0B"/>
    <w:rsid w:val="00B42D6D"/>
    <w:rsid w:val="00B42E16"/>
    <w:rsid w:val="00B502CE"/>
    <w:rsid w:val="00B52896"/>
    <w:rsid w:val="00B533F6"/>
    <w:rsid w:val="00B55F51"/>
    <w:rsid w:val="00B5623E"/>
    <w:rsid w:val="00B5703C"/>
    <w:rsid w:val="00B57FA4"/>
    <w:rsid w:val="00B57FBD"/>
    <w:rsid w:val="00B6134C"/>
    <w:rsid w:val="00B6153B"/>
    <w:rsid w:val="00B61EF5"/>
    <w:rsid w:val="00B63453"/>
    <w:rsid w:val="00B635E7"/>
    <w:rsid w:val="00B63FF9"/>
    <w:rsid w:val="00B641FD"/>
    <w:rsid w:val="00B64F7F"/>
    <w:rsid w:val="00B66296"/>
    <w:rsid w:val="00B66301"/>
    <w:rsid w:val="00B66404"/>
    <w:rsid w:val="00B664D9"/>
    <w:rsid w:val="00B67548"/>
    <w:rsid w:val="00B74946"/>
    <w:rsid w:val="00B74E72"/>
    <w:rsid w:val="00B74EA2"/>
    <w:rsid w:val="00B74F4C"/>
    <w:rsid w:val="00B77344"/>
    <w:rsid w:val="00B8067B"/>
    <w:rsid w:val="00B824A8"/>
    <w:rsid w:val="00B82EBB"/>
    <w:rsid w:val="00B840D7"/>
    <w:rsid w:val="00B8481C"/>
    <w:rsid w:val="00B84841"/>
    <w:rsid w:val="00B84B40"/>
    <w:rsid w:val="00B856D1"/>
    <w:rsid w:val="00B85BE9"/>
    <w:rsid w:val="00B85F9A"/>
    <w:rsid w:val="00B86860"/>
    <w:rsid w:val="00B908D9"/>
    <w:rsid w:val="00B90EA1"/>
    <w:rsid w:val="00B91A19"/>
    <w:rsid w:val="00B91E70"/>
    <w:rsid w:val="00B920BC"/>
    <w:rsid w:val="00B933CD"/>
    <w:rsid w:val="00B93EFA"/>
    <w:rsid w:val="00B95C08"/>
    <w:rsid w:val="00BA0FE2"/>
    <w:rsid w:val="00BA1F21"/>
    <w:rsid w:val="00BA58C6"/>
    <w:rsid w:val="00BA6645"/>
    <w:rsid w:val="00BA77C0"/>
    <w:rsid w:val="00BB1BAA"/>
    <w:rsid w:val="00BB206A"/>
    <w:rsid w:val="00BB283B"/>
    <w:rsid w:val="00BB3B5E"/>
    <w:rsid w:val="00BB49CF"/>
    <w:rsid w:val="00BB4C68"/>
    <w:rsid w:val="00BB4F06"/>
    <w:rsid w:val="00BB5D89"/>
    <w:rsid w:val="00BB651B"/>
    <w:rsid w:val="00BB70AD"/>
    <w:rsid w:val="00BB7C45"/>
    <w:rsid w:val="00BC09C9"/>
    <w:rsid w:val="00BC09CD"/>
    <w:rsid w:val="00BC0A24"/>
    <w:rsid w:val="00BC0B81"/>
    <w:rsid w:val="00BC1004"/>
    <w:rsid w:val="00BC107C"/>
    <w:rsid w:val="00BC1294"/>
    <w:rsid w:val="00BC1450"/>
    <w:rsid w:val="00BC1DA7"/>
    <w:rsid w:val="00BC3C73"/>
    <w:rsid w:val="00BC46E9"/>
    <w:rsid w:val="00BC51F3"/>
    <w:rsid w:val="00BC6C04"/>
    <w:rsid w:val="00BC7954"/>
    <w:rsid w:val="00BD147A"/>
    <w:rsid w:val="00BD238D"/>
    <w:rsid w:val="00BD40AD"/>
    <w:rsid w:val="00BD4883"/>
    <w:rsid w:val="00BD6F1D"/>
    <w:rsid w:val="00BE1AE0"/>
    <w:rsid w:val="00BE2AF9"/>
    <w:rsid w:val="00BE35AA"/>
    <w:rsid w:val="00BE3956"/>
    <w:rsid w:val="00BE40C2"/>
    <w:rsid w:val="00BE49C4"/>
    <w:rsid w:val="00BE4BF0"/>
    <w:rsid w:val="00BE604D"/>
    <w:rsid w:val="00BE6286"/>
    <w:rsid w:val="00BF0B27"/>
    <w:rsid w:val="00BF1C0E"/>
    <w:rsid w:val="00BF3E37"/>
    <w:rsid w:val="00BF506D"/>
    <w:rsid w:val="00BF616F"/>
    <w:rsid w:val="00BF69EB"/>
    <w:rsid w:val="00BF6EDF"/>
    <w:rsid w:val="00BF715D"/>
    <w:rsid w:val="00C002EA"/>
    <w:rsid w:val="00C02199"/>
    <w:rsid w:val="00C02F5C"/>
    <w:rsid w:val="00C031AB"/>
    <w:rsid w:val="00C03C20"/>
    <w:rsid w:val="00C04224"/>
    <w:rsid w:val="00C04ED1"/>
    <w:rsid w:val="00C05698"/>
    <w:rsid w:val="00C06C3E"/>
    <w:rsid w:val="00C1120E"/>
    <w:rsid w:val="00C11F49"/>
    <w:rsid w:val="00C12819"/>
    <w:rsid w:val="00C12A1B"/>
    <w:rsid w:val="00C12DFB"/>
    <w:rsid w:val="00C145C8"/>
    <w:rsid w:val="00C1633A"/>
    <w:rsid w:val="00C1659A"/>
    <w:rsid w:val="00C167AF"/>
    <w:rsid w:val="00C16F02"/>
    <w:rsid w:val="00C1721F"/>
    <w:rsid w:val="00C17908"/>
    <w:rsid w:val="00C21DCC"/>
    <w:rsid w:val="00C23EDA"/>
    <w:rsid w:val="00C2449A"/>
    <w:rsid w:val="00C246F2"/>
    <w:rsid w:val="00C2586E"/>
    <w:rsid w:val="00C25D07"/>
    <w:rsid w:val="00C305A2"/>
    <w:rsid w:val="00C30ADF"/>
    <w:rsid w:val="00C32989"/>
    <w:rsid w:val="00C33462"/>
    <w:rsid w:val="00C3359E"/>
    <w:rsid w:val="00C33857"/>
    <w:rsid w:val="00C35C7C"/>
    <w:rsid w:val="00C36F0D"/>
    <w:rsid w:val="00C407CC"/>
    <w:rsid w:val="00C41F3A"/>
    <w:rsid w:val="00C435A9"/>
    <w:rsid w:val="00C43F92"/>
    <w:rsid w:val="00C44142"/>
    <w:rsid w:val="00C44677"/>
    <w:rsid w:val="00C46627"/>
    <w:rsid w:val="00C47014"/>
    <w:rsid w:val="00C476C6"/>
    <w:rsid w:val="00C50157"/>
    <w:rsid w:val="00C5021C"/>
    <w:rsid w:val="00C505D5"/>
    <w:rsid w:val="00C51484"/>
    <w:rsid w:val="00C52412"/>
    <w:rsid w:val="00C52418"/>
    <w:rsid w:val="00C52A2C"/>
    <w:rsid w:val="00C52A6C"/>
    <w:rsid w:val="00C52B5D"/>
    <w:rsid w:val="00C52CBB"/>
    <w:rsid w:val="00C536A7"/>
    <w:rsid w:val="00C54CBD"/>
    <w:rsid w:val="00C5738C"/>
    <w:rsid w:val="00C57999"/>
    <w:rsid w:val="00C603A6"/>
    <w:rsid w:val="00C635A4"/>
    <w:rsid w:val="00C65A68"/>
    <w:rsid w:val="00C66A40"/>
    <w:rsid w:val="00C712EA"/>
    <w:rsid w:val="00C72A6D"/>
    <w:rsid w:val="00C744AF"/>
    <w:rsid w:val="00C761B6"/>
    <w:rsid w:val="00C77BD8"/>
    <w:rsid w:val="00C77CC3"/>
    <w:rsid w:val="00C816F4"/>
    <w:rsid w:val="00C82A73"/>
    <w:rsid w:val="00C82B21"/>
    <w:rsid w:val="00C82E83"/>
    <w:rsid w:val="00C86A4B"/>
    <w:rsid w:val="00C875CD"/>
    <w:rsid w:val="00C9021F"/>
    <w:rsid w:val="00C9036E"/>
    <w:rsid w:val="00C913F9"/>
    <w:rsid w:val="00C914BA"/>
    <w:rsid w:val="00C91E3C"/>
    <w:rsid w:val="00C926F4"/>
    <w:rsid w:val="00C93DBB"/>
    <w:rsid w:val="00C949A5"/>
    <w:rsid w:val="00C949BC"/>
    <w:rsid w:val="00CA03A1"/>
    <w:rsid w:val="00CA0FA4"/>
    <w:rsid w:val="00CA1057"/>
    <w:rsid w:val="00CA210D"/>
    <w:rsid w:val="00CA3D86"/>
    <w:rsid w:val="00CA48FD"/>
    <w:rsid w:val="00CA507A"/>
    <w:rsid w:val="00CA5512"/>
    <w:rsid w:val="00CA5AC2"/>
    <w:rsid w:val="00CA5B54"/>
    <w:rsid w:val="00CA7131"/>
    <w:rsid w:val="00CA7355"/>
    <w:rsid w:val="00CA75FA"/>
    <w:rsid w:val="00CA7936"/>
    <w:rsid w:val="00CB149B"/>
    <w:rsid w:val="00CB191E"/>
    <w:rsid w:val="00CB1958"/>
    <w:rsid w:val="00CB1BAE"/>
    <w:rsid w:val="00CB2469"/>
    <w:rsid w:val="00CB3812"/>
    <w:rsid w:val="00CB61FF"/>
    <w:rsid w:val="00CB644D"/>
    <w:rsid w:val="00CB6811"/>
    <w:rsid w:val="00CB6A33"/>
    <w:rsid w:val="00CB7AA5"/>
    <w:rsid w:val="00CB7E80"/>
    <w:rsid w:val="00CC0A93"/>
    <w:rsid w:val="00CC113B"/>
    <w:rsid w:val="00CC1427"/>
    <w:rsid w:val="00CC1684"/>
    <w:rsid w:val="00CC17BD"/>
    <w:rsid w:val="00CC1A2E"/>
    <w:rsid w:val="00CC1F4B"/>
    <w:rsid w:val="00CC26D8"/>
    <w:rsid w:val="00CC3586"/>
    <w:rsid w:val="00CC4218"/>
    <w:rsid w:val="00CC4659"/>
    <w:rsid w:val="00CC4B02"/>
    <w:rsid w:val="00CC533F"/>
    <w:rsid w:val="00CC77B9"/>
    <w:rsid w:val="00CD0A87"/>
    <w:rsid w:val="00CD292C"/>
    <w:rsid w:val="00CD59D9"/>
    <w:rsid w:val="00CD59F3"/>
    <w:rsid w:val="00CD5AC1"/>
    <w:rsid w:val="00CD6384"/>
    <w:rsid w:val="00CD6552"/>
    <w:rsid w:val="00CD7521"/>
    <w:rsid w:val="00CE0BA4"/>
    <w:rsid w:val="00CE1B35"/>
    <w:rsid w:val="00CE287D"/>
    <w:rsid w:val="00CE2A57"/>
    <w:rsid w:val="00CE4B61"/>
    <w:rsid w:val="00CE5F83"/>
    <w:rsid w:val="00CE63DB"/>
    <w:rsid w:val="00CE6D6B"/>
    <w:rsid w:val="00CF0314"/>
    <w:rsid w:val="00CF07B0"/>
    <w:rsid w:val="00CF32E7"/>
    <w:rsid w:val="00CF3D8E"/>
    <w:rsid w:val="00CF64D6"/>
    <w:rsid w:val="00CF77BE"/>
    <w:rsid w:val="00CF7857"/>
    <w:rsid w:val="00D004B7"/>
    <w:rsid w:val="00D00DA5"/>
    <w:rsid w:val="00D01F6F"/>
    <w:rsid w:val="00D03497"/>
    <w:rsid w:val="00D049FF"/>
    <w:rsid w:val="00D04B2F"/>
    <w:rsid w:val="00D0693F"/>
    <w:rsid w:val="00D069A9"/>
    <w:rsid w:val="00D06B32"/>
    <w:rsid w:val="00D107EA"/>
    <w:rsid w:val="00D138BF"/>
    <w:rsid w:val="00D13D52"/>
    <w:rsid w:val="00D13E49"/>
    <w:rsid w:val="00D15FA8"/>
    <w:rsid w:val="00D17714"/>
    <w:rsid w:val="00D218E9"/>
    <w:rsid w:val="00D227D3"/>
    <w:rsid w:val="00D24E0F"/>
    <w:rsid w:val="00D351F6"/>
    <w:rsid w:val="00D35A42"/>
    <w:rsid w:val="00D36F24"/>
    <w:rsid w:val="00D37436"/>
    <w:rsid w:val="00D417B6"/>
    <w:rsid w:val="00D4363C"/>
    <w:rsid w:val="00D439C3"/>
    <w:rsid w:val="00D44281"/>
    <w:rsid w:val="00D459D0"/>
    <w:rsid w:val="00D511C1"/>
    <w:rsid w:val="00D524F0"/>
    <w:rsid w:val="00D55CFF"/>
    <w:rsid w:val="00D56E0B"/>
    <w:rsid w:val="00D570EC"/>
    <w:rsid w:val="00D574B5"/>
    <w:rsid w:val="00D5777A"/>
    <w:rsid w:val="00D61E40"/>
    <w:rsid w:val="00D62122"/>
    <w:rsid w:val="00D62516"/>
    <w:rsid w:val="00D639FD"/>
    <w:rsid w:val="00D63E0B"/>
    <w:rsid w:val="00D64174"/>
    <w:rsid w:val="00D64553"/>
    <w:rsid w:val="00D708FA"/>
    <w:rsid w:val="00D718F4"/>
    <w:rsid w:val="00D7354F"/>
    <w:rsid w:val="00D75723"/>
    <w:rsid w:val="00D75BD0"/>
    <w:rsid w:val="00D809D3"/>
    <w:rsid w:val="00D80BD9"/>
    <w:rsid w:val="00D80FAA"/>
    <w:rsid w:val="00D817D4"/>
    <w:rsid w:val="00D8333A"/>
    <w:rsid w:val="00D841AE"/>
    <w:rsid w:val="00D85E18"/>
    <w:rsid w:val="00D87682"/>
    <w:rsid w:val="00D912AA"/>
    <w:rsid w:val="00D94024"/>
    <w:rsid w:val="00D942D2"/>
    <w:rsid w:val="00D95256"/>
    <w:rsid w:val="00DA19FA"/>
    <w:rsid w:val="00DA1CFB"/>
    <w:rsid w:val="00DA20BF"/>
    <w:rsid w:val="00DA2A1E"/>
    <w:rsid w:val="00DA437A"/>
    <w:rsid w:val="00DA4A0C"/>
    <w:rsid w:val="00DA52FE"/>
    <w:rsid w:val="00DA543F"/>
    <w:rsid w:val="00DA66B0"/>
    <w:rsid w:val="00DA7E83"/>
    <w:rsid w:val="00DB05CE"/>
    <w:rsid w:val="00DB14E9"/>
    <w:rsid w:val="00DB1986"/>
    <w:rsid w:val="00DB1A2E"/>
    <w:rsid w:val="00DB26EF"/>
    <w:rsid w:val="00DB2A25"/>
    <w:rsid w:val="00DB3533"/>
    <w:rsid w:val="00DB385E"/>
    <w:rsid w:val="00DB3B19"/>
    <w:rsid w:val="00DB49B9"/>
    <w:rsid w:val="00DB4AF6"/>
    <w:rsid w:val="00DB5E72"/>
    <w:rsid w:val="00DB5EAB"/>
    <w:rsid w:val="00DB6E4D"/>
    <w:rsid w:val="00DB7F9E"/>
    <w:rsid w:val="00DC3076"/>
    <w:rsid w:val="00DC58E8"/>
    <w:rsid w:val="00DC7406"/>
    <w:rsid w:val="00DC7C6C"/>
    <w:rsid w:val="00DD0AE4"/>
    <w:rsid w:val="00DD26D7"/>
    <w:rsid w:val="00DD479E"/>
    <w:rsid w:val="00DD4AC7"/>
    <w:rsid w:val="00DE0CBC"/>
    <w:rsid w:val="00DE25CB"/>
    <w:rsid w:val="00DE3B81"/>
    <w:rsid w:val="00DE4A62"/>
    <w:rsid w:val="00DE4CE8"/>
    <w:rsid w:val="00DE5A22"/>
    <w:rsid w:val="00DE64A4"/>
    <w:rsid w:val="00DE668A"/>
    <w:rsid w:val="00DE6A30"/>
    <w:rsid w:val="00DE7585"/>
    <w:rsid w:val="00DE7587"/>
    <w:rsid w:val="00DE7BFD"/>
    <w:rsid w:val="00DF0102"/>
    <w:rsid w:val="00DF0C98"/>
    <w:rsid w:val="00DF197C"/>
    <w:rsid w:val="00DF2EC8"/>
    <w:rsid w:val="00DF2FC5"/>
    <w:rsid w:val="00DF4029"/>
    <w:rsid w:val="00DF653A"/>
    <w:rsid w:val="00DF7450"/>
    <w:rsid w:val="00DF77A1"/>
    <w:rsid w:val="00E0023F"/>
    <w:rsid w:val="00E00348"/>
    <w:rsid w:val="00E004C4"/>
    <w:rsid w:val="00E00CC1"/>
    <w:rsid w:val="00E02AB6"/>
    <w:rsid w:val="00E03647"/>
    <w:rsid w:val="00E075FA"/>
    <w:rsid w:val="00E07F3D"/>
    <w:rsid w:val="00E07FDA"/>
    <w:rsid w:val="00E114EC"/>
    <w:rsid w:val="00E13FB9"/>
    <w:rsid w:val="00E14612"/>
    <w:rsid w:val="00E2064A"/>
    <w:rsid w:val="00E206A3"/>
    <w:rsid w:val="00E20A42"/>
    <w:rsid w:val="00E21B12"/>
    <w:rsid w:val="00E22A20"/>
    <w:rsid w:val="00E23BFC"/>
    <w:rsid w:val="00E24E0B"/>
    <w:rsid w:val="00E24E55"/>
    <w:rsid w:val="00E26882"/>
    <w:rsid w:val="00E26C66"/>
    <w:rsid w:val="00E2790C"/>
    <w:rsid w:val="00E30652"/>
    <w:rsid w:val="00E306A6"/>
    <w:rsid w:val="00E316D7"/>
    <w:rsid w:val="00E332D3"/>
    <w:rsid w:val="00E356F7"/>
    <w:rsid w:val="00E37F16"/>
    <w:rsid w:val="00E40CC9"/>
    <w:rsid w:val="00E41E7A"/>
    <w:rsid w:val="00E42EDF"/>
    <w:rsid w:val="00E43351"/>
    <w:rsid w:val="00E4476A"/>
    <w:rsid w:val="00E47140"/>
    <w:rsid w:val="00E47DF6"/>
    <w:rsid w:val="00E52666"/>
    <w:rsid w:val="00E52932"/>
    <w:rsid w:val="00E52FFE"/>
    <w:rsid w:val="00E54D0F"/>
    <w:rsid w:val="00E55368"/>
    <w:rsid w:val="00E6228E"/>
    <w:rsid w:val="00E622F7"/>
    <w:rsid w:val="00E63440"/>
    <w:rsid w:val="00E6360B"/>
    <w:rsid w:val="00E6588D"/>
    <w:rsid w:val="00E65C6A"/>
    <w:rsid w:val="00E66295"/>
    <w:rsid w:val="00E71F51"/>
    <w:rsid w:val="00E72A15"/>
    <w:rsid w:val="00E73A23"/>
    <w:rsid w:val="00E74ADD"/>
    <w:rsid w:val="00E754A7"/>
    <w:rsid w:val="00E754BE"/>
    <w:rsid w:val="00E8005C"/>
    <w:rsid w:val="00E807DF"/>
    <w:rsid w:val="00E80B47"/>
    <w:rsid w:val="00E877F4"/>
    <w:rsid w:val="00E901F1"/>
    <w:rsid w:val="00E915DD"/>
    <w:rsid w:val="00E91D39"/>
    <w:rsid w:val="00E92303"/>
    <w:rsid w:val="00E92BE8"/>
    <w:rsid w:val="00E966DF"/>
    <w:rsid w:val="00E96BD9"/>
    <w:rsid w:val="00E9718B"/>
    <w:rsid w:val="00EA1846"/>
    <w:rsid w:val="00EA36B6"/>
    <w:rsid w:val="00EA59DC"/>
    <w:rsid w:val="00EA5D46"/>
    <w:rsid w:val="00EA5F08"/>
    <w:rsid w:val="00EA6085"/>
    <w:rsid w:val="00EA73B8"/>
    <w:rsid w:val="00EA75CF"/>
    <w:rsid w:val="00EB10EB"/>
    <w:rsid w:val="00EB18C2"/>
    <w:rsid w:val="00EB4D59"/>
    <w:rsid w:val="00EB7246"/>
    <w:rsid w:val="00EC391A"/>
    <w:rsid w:val="00EC3AC7"/>
    <w:rsid w:val="00EC4365"/>
    <w:rsid w:val="00EC697E"/>
    <w:rsid w:val="00EC7D39"/>
    <w:rsid w:val="00ED0963"/>
    <w:rsid w:val="00ED0F20"/>
    <w:rsid w:val="00ED16A8"/>
    <w:rsid w:val="00ED2D3D"/>
    <w:rsid w:val="00ED3346"/>
    <w:rsid w:val="00ED5C31"/>
    <w:rsid w:val="00EE2124"/>
    <w:rsid w:val="00EE3AF4"/>
    <w:rsid w:val="00EE505E"/>
    <w:rsid w:val="00EE596B"/>
    <w:rsid w:val="00EE6031"/>
    <w:rsid w:val="00EF04C0"/>
    <w:rsid w:val="00EF10B3"/>
    <w:rsid w:val="00EF2D40"/>
    <w:rsid w:val="00EF2F82"/>
    <w:rsid w:val="00EF60F4"/>
    <w:rsid w:val="00EF6920"/>
    <w:rsid w:val="00F003E7"/>
    <w:rsid w:val="00F00900"/>
    <w:rsid w:val="00F03911"/>
    <w:rsid w:val="00F04F13"/>
    <w:rsid w:val="00F05CB0"/>
    <w:rsid w:val="00F07E6C"/>
    <w:rsid w:val="00F07F56"/>
    <w:rsid w:val="00F11EEF"/>
    <w:rsid w:val="00F13CA7"/>
    <w:rsid w:val="00F13DE6"/>
    <w:rsid w:val="00F14376"/>
    <w:rsid w:val="00F14B2F"/>
    <w:rsid w:val="00F15C98"/>
    <w:rsid w:val="00F15DE8"/>
    <w:rsid w:val="00F17F95"/>
    <w:rsid w:val="00F20A45"/>
    <w:rsid w:val="00F21EA3"/>
    <w:rsid w:val="00F21FEF"/>
    <w:rsid w:val="00F23164"/>
    <w:rsid w:val="00F265CF"/>
    <w:rsid w:val="00F277A1"/>
    <w:rsid w:val="00F302C2"/>
    <w:rsid w:val="00F30B84"/>
    <w:rsid w:val="00F31B09"/>
    <w:rsid w:val="00F356E5"/>
    <w:rsid w:val="00F36BD3"/>
    <w:rsid w:val="00F374FE"/>
    <w:rsid w:val="00F37839"/>
    <w:rsid w:val="00F37B33"/>
    <w:rsid w:val="00F41909"/>
    <w:rsid w:val="00F42309"/>
    <w:rsid w:val="00F42DD8"/>
    <w:rsid w:val="00F45914"/>
    <w:rsid w:val="00F470E9"/>
    <w:rsid w:val="00F47BC7"/>
    <w:rsid w:val="00F52588"/>
    <w:rsid w:val="00F52C0D"/>
    <w:rsid w:val="00F53E2B"/>
    <w:rsid w:val="00F54928"/>
    <w:rsid w:val="00F54FA2"/>
    <w:rsid w:val="00F5654B"/>
    <w:rsid w:val="00F56DCB"/>
    <w:rsid w:val="00F608D7"/>
    <w:rsid w:val="00F60F1E"/>
    <w:rsid w:val="00F63A4B"/>
    <w:rsid w:val="00F63D65"/>
    <w:rsid w:val="00F659CC"/>
    <w:rsid w:val="00F65FEC"/>
    <w:rsid w:val="00F67152"/>
    <w:rsid w:val="00F734A7"/>
    <w:rsid w:val="00F73FB2"/>
    <w:rsid w:val="00F74698"/>
    <w:rsid w:val="00F77222"/>
    <w:rsid w:val="00F806DA"/>
    <w:rsid w:val="00F8100F"/>
    <w:rsid w:val="00F835E0"/>
    <w:rsid w:val="00F83F0D"/>
    <w:rsid w:val="00F85C64"/>
    <w:rsid w:val="00F8692E"/>
    <w:rsid w:val="00F87BE6"/>
    <w:rsid w:val="00F92A32"/>
    <w:rsid w:val="00F94989"/>
    <w:rsid w:val="00F95257"/>
    <w:rsid w:val="00F957DC"/>
    <w:rsid w:val="00F96814"/>
    <w:rsid w:val="00F96834"/>
    <w:rsid w:val="00F96B42"/>
    <w:rsid w:val="00F97A40"/>
    <w:rsid w:val="00F97FB6"/>
    <w:rsid w:val="00FA060E"/>
    <w:rsid w:val="00FA1552"/>
    <w:rsid w:val="00FA2130"/>
    <w:rsid w:val="00FA31DB"/>
    <w:rsid w:val="00FA36C1"/>
    <w:rsid w:val="00FA6041"/>
    <w:rsid w:val="00FA611E"/>
    <w:rsid w:val="00FA6F81"/>
    <w:rsid w:val="00FB0094"/>
    <w:rsid w:val="00FB01BF"/>
    <w:rsid w:val="00FB187A"/>
    <w:rsid w:val="00FB19F3"/>
    <w:rsid w:val="00FB2CAD"/>
    <w:rsid w:val="00FB35F7"/>
    <w:rsid w:val="00FB50D1"/>
    <w:rsid w:val="00FB50DE"/>
    <w:rsid w:val="00FB52E5"/>
    <w:rsid w:val="00FB5FB0"/>
    <w:rsid w:val="00FC17BA"/>
    <w:rsid w:val="00FC1ADD"/>
    <w:rsid w:val="00FC1C47"/>
    <w:rsid w:val="00FC1EE6"/>
    <w:rsid w:val="00FC20A0"/>
    <w:rsid w:val="00FC29A9"/>
    <w:rsid w:val="00FC67AA"/>
    <w:rsid w:val="00FD0C75"/>
    <w:rsid w:val="00FD127F"/>
    <w:rsid w:val="00FD425E"/>
    <w:rsid w:val="00FD45BA"/>
    <w:rsid w:val="00FD5A6F"/>
    <w:rsid w:val="00FE0DD5"/>
    <w:rsid w:val="00FE0F85"/>
    <w:rsid w:val="00FE23A4"/>
    <w:rsid w:val="00FE743B"/>
    <w:rsid w:val="00FF10CF"/>
    <w:rsid w:val="00FF1335"/>
    <w:rsid w:val="00FF1713"/>
    <w:rsid w:val="00FF28B5"/>
    <w:rsid w:val="00FF2E27"/>
    <w:rsid w:val="00FF4252"/>
    <w:rsid w:val="00FF6949"/>
    <w:rsid w:val="00FF7BBA"/>
    <w:rsid w:val="3184ED83"/>
    <w:rsid w:val="4C5247D2"/>
    <w:rsid w:val="5466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D43D"/>
  <w15:chartTrackingRefBased/>
  <w15:docId w15:val="{574A4F39-D4D4-4119-9072-BD9B92FC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00"/>
  </w:style>
  <w:style w:type="paragraph" w:styleId="Heading1">
    <w:name w:val="heading 1"/>
    <w:basedOn w:val="Normal"/>
    <w:next w:val="Normal"/>
    <w:link w:val="Heading1Char"/>
    <w:uiPriority w:val="9"/>
    <w:qFormat/>
    <w:rsid w:val="00E73A2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12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0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0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0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0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0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F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1F1"/>
    <w:pPr>
      <w:widowControl w:val="0"/>
      <w:tabs>
        <w:tab w:val="center" w:pos="4513"/>
        <w:tab w:val="right" w:pos="9026"/>
      </w:tabs>
      <w:spacing w:before="0" w:after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901F1"/>
    <w:rPr>
      <w:lang w:val="en-US"/>
    </w:rPr>
  </w:style>
  <w:style w:type="paragraph" w:customStyle="1" w:styleId="STPHeading5">
    <w:name w:val="STP Heading 5"/>
    <w:basedOn w:val="Heading1"/>
    <w:autoRedefine/>
    <w:rsid w:val="00AF0B06"/>
    <w:pPr>
      <w:pBdr>
        <w:top w:val="single" w:sz="24" w:space="1" w:color="C6D9F1" w:themeColor="text2" w:themeTint="33"/>
        <w:bottom w:val="single" w:sz="24" w:space="1" w:color="C6D9F1" w:themeColor="text2" w:themeTint="33"/>
      </w:pBdr>
      <w:shd w:val="clear" w:color="auto" w:fill="C6D9F1" w:themeFill="text2" w:themeFillTint="33"/>
      <w:spacing w:before="0"/>
    </w:pPr>
    <w:rPr>
      <w:rFonts w:ascii="Open Sans" w:eastAsia="Arial" w:hAnsi="Open Sans" w:cs="Open Sans"/>
      <w:caps w:val="0"/>
      <w:color w:val="auto"/>
      <w:szCs w:val="20"/>
      <w:lang w:val="en-US"/>
    </w:rPr>
  </w:style>
  <w:style w:type="table" w:styleId="TableGrid">
    <w:name w:val="Table Grid"/>
    <w:basedOn w:val="TableNormal"/>
    <w:uiPriority w:val="59"/>
    <w:rsid w:val="00E901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3A2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Footer">
    <w:name w:val="footer"/>
    <w:basedOn w:val="Normal"/>
    <w:link w:val="FooterChar"/>
    <w:uiPriority w:val="99"/>
    <w:unhideWhenUsed/>
    <w:rsid w:val="00843DB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DB4"/>
  </w:style>
  <w:style w:type="paragraph" w:styleId="NoSpacing">
    <w:name w:val="No Spacing"/>
    <w:uiPriority w:val="1"/>
    <w:qFormat/>
    <w:rsid w:val="005A5DB5"/>
    <w:pPr>
      <w:spacing w:before="0"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55A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389"/>
    <w:pPr>
      <w:spacing w:before="240" w:line="36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2F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3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CE5"/>
  </w:style>
  <w:style w:type="character" w:customStyle="1" w:styleId="CommentTextChar">
    <w:name w:val="Comment Text Char"/>
    <w:basedOn w:val="DefaultParagraphFont"/>
    <w:link w:val="CommentText"/>
    <w:uiPriority w:val="99"/>
    <w:rsid w:val="004B3CE5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CE5"/>
    <w:rPr>
      <w:rFonts w:ascii="Open Sans" w:hAnsi="Open Sans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87091"/>
    <w:rPr>
      <w:caps/>
      <w:spacing w:val="15"/>
      <w:shd w:val="clear" w:color="auto" w:fill="DBE5F1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B635E7"/>
    <w:pPr>
      <w:spacing w:before="0" w:after="0"/>
    </w:pPr>
    <w:rPr>
      <w:rFonts w:eastAsiaTheme="majorEastAsia" w:cstheme="majorBidi"/>
      <w:b/>
      <w:caps/>
      <w:color w:val="4F81BD" w:themeColor="accent1"/>
      <w:spacing w:val="10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5E7"/>
    <w:rPr>
      <w:rFonts w:ascii="Open Sans Light" w:eastAsiaTheme="majorEastAsia" w:hAnsi="Open Sans Light" w:cstheme="majorBidi"/>
      <w:b/>
      <w:caps/>
      <w:color w:val="4F81BD" w:themeColor="accent1"/>
      <w:spacing w:val="10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870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0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0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0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0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0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0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091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70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7091"/>
    <w:rPr>
      <w:b/>
      <w:bCs/>
    </w:rPr>
  </w:style>
  <w:style w:type="character" w:styleId="Emphasis">
    <w:name w:val="Emphasis"/>
    <w:uiPriority w:val="20"/>
    <w:qFormat/>
    <w:rsid w:val="00987091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870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70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0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9870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870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870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870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870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09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E49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6085"/>
    <w:pPr>
      <w:spacing w:before="0" w:after="0" w:line="240" w:lineRule="auto"/>
    </w:pPr>
  </w:style>
  <w:style w:type="character" w:styleId="Mention">
    <w:name w:val="Mention"/>
    <w:basedOn w:val="DefaultParagraphFont"/>
    <w:uiPriority w:val="99"/>
    <w:unhideWhenUsed/>
    <w:rsid w:val="00E00348"/>
    <w:rPr>
      <w:color w:val="2B579A"/>
      <w:shd w:val="clear" w:color="auto" w:fill="E1DFDD"/>
    </w:rPr>
  </w:style>
  <w:style w:type="table" w:styleId="GridTable1Light">
    <w:name w:val="Grid Table 1 Light"/>
    <w:basedOn w:val="TableNormal"/>
    <w:uiPriority w:val="46"/>
    <w:rsid w:val="00D17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P.admin@surgeons.or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p.admin@surgeon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p.admin@surgeon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9B4F9FB8440A7848EE194CA59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3602-BC4B-45BB-B2B5-73757923838B}"/>
      </w:docPartPr>
      <w:docPartBody>
        <w:p w:rsidR="0039331D" w:rsidRDefault="00FF3CC2">
          <w:r w:rsidRPr="0042097E">
            <w:rPr>
              <w:rStyle w:val="PlaceholderText"/>
            </w:rPr>
            <w:t>[Comments]</w:t>
          </w:r>
        </w:p>
      </w:docPartBody>
    </w:docPart>
    <w:docPart>
      <w:docPartPr>
        <w:name w:val="C7B84293F8274351920A652A1841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3CC8-E3C0-40F3-BA0C-18D358D2AF60}"/>
      </w:docPartPr>
      <w:docPartBody>
        <w:p w:rsidR="0039331D" w:rsidRDefault="00FF3CC2">
          <w:r w:rsidRPr="0042097E">
            <w:rPr>
              <w:rStyle w:val="PlaceholderText"/>
            </w:rPr>
            <w:t>[Comments]</w:t>
          </w:r>
        </w:p>
      </w:docPartBody>
    </w:docPart>
    <w:docPart>
      <w:docPartPr>
        <w:name w:val="7C9777DF3A1E45B29C37BF379EE3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E0B4-B454-4337-9333-C3779907404C}"/>
      </w:docPartPr>
      <w:docPartBody>
        <w:p w:rsidR="0039331D" w:rsidRDefault="00FF3CC2" w:rsidP="00FF3CC2">
          <w:pPr>
            <w:pStyle w:val="7C9777DF3A1E45B29C37BF379EE3FB98"/>
          </w:pPr>
          <w:r w:rsidRPr="0042097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C2"/>
    <w:rsid w:val="001B3E6D"/>
    <w:rsid w:val="001B41B3"/>
    <w:rsid w:val="00243B23"/>
    <w:rsid w:val="002D295A"/>
    <w:rsid w:val="0034260A"/>
    <w:rsid w:val="0039331D"/>
    <w:rsid w:val="004C3A75"/>
    <w:rsid w:val="00510B7A"/>
    <w:rsid w:val="00670759"/>
    <w:rsid w:val="00785965"/>
    <w:rsid w:val="008513E7"/>
    <w:rsid w:val="008E4FBB"/>
    <w:rsid w:val="008F2AA8"/>
    <w:rsid w:val="009025EB"/>
    <w:rsid w:val="009059D8"/>
    <w:rsid w:val="00936C29"/>
    <w:rsid w:val="009C24C6"/>
    <w:rsid w:val="00AF22C8"/>
    <w:rsid w:val="00B824A8"/>
    <w:rsid w:val="00BC17D0"/>
    <w:rsid w:val="00BC7954"/>
    <w:rsid w:val="00CD6F9E"/>
    <w:rsid w:val="00DB3FCD"/>
    <w:rsid w:val="00E66ED5"/>
    <w:rsid w:val="00F54FA2"/>
    <w:rsid w:val="00F9316B"/>
    <w:rsid w:val="00FD301E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CC2"/>
    <w:rPr>
      <w:color w:val="808080"/>
    </w:rPr>
  </w:style>
  <w:style w:type="paragraph" w:customStyle="1" w:styleId="7C9777DF3A1E45B29C37BF379EE3FB98">
    <w:name w:val="7C9777DF3A1E45B29C37BF379EE3FB98"/>
    <w:rsid w:val="00FF3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F04712AC7A7459586B0D3672D5EC3" ma:contentTypeVersion="36" ma:contentTypeDescription="Create a new document." ma:contentTypeScope="" ma:versionID="115d00d1969472801426e126c1818ba6">
  <xsd:schema xmlns:xsd="http://www.w3.org/2001/XMLSchema" xmlns:xs="http://www.w3.org/2001/XMLSchema" xmlns:p="http://schemas.microsoft.com/office/2006/metadata/properties" xmlns:ns2="4eac4338-ada1-4d35-93c0-efcf97f46ff6" xmlns:ns3="http://schemas.microsoft.com/sharepoint/v3/fields" xmlns:ns4="e34c98bc-7033-4063-98fe-b0ac3cf610bc" targetNamespace="http://schemas.microsoft.com/office/2006/metadata/properties" ma:root="true" ma:fieldsID="d6e355df00cdce0177a72cf06cdb4348" ns2:_="" ns3:_="" ns4:_="">
    <xsd:import namespace="4eac4338-ada1-4d35-93c0-efcf97f46ff6"/>
    <xsd:import namespace="http://schemas.microsoft.com/sharepoint/v3/fields"/>
    <xsd:import namespace="e34c98bc-7033-4063-98fe-b0ac3cf610b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_x0020_Categories" minOccurs="0"/>
                <xsd:element ref="ns2:STP_x0020_Activity" minOccurs="0"/>
                <xsd:element ref="ns2:STP_x0020_Activity0" minOccurs="0"/>
                <xsd:element ref="ns2:SGA_x0020_Period" minOccurs="0"/>
                <xsd:element ref="ns2:Year" minOccurs="0"/>
                <xsd:element ref="ns2:Surgical_x0020_Term" minOccurs="0"/>
                <xsd:element ref="ns2:_Flow_SignoffStatus" minOccurs="0"/>
                <xsd:element ref="ns3:_Status" minOccurs="0"/>
                <xsd:element ref="ns2:Version_x0020_Contro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4338-ada1-4d35-93c0-efcf97f46ff6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description="Use this field to indicate the date filed or archived, and also to record the date an email is received." ma:format="DateOnly" ma:internalName="Date">
      <xsd:simpleType>
        <xsd:restriction base="dms:DateTime"/>
      </xsd:simpleType>
    </xsd:element>
    <xsd:element name="Document_x0020_Categories" ma:index="3" nillable="true" ma:displayName="Document Categories" ma:format="Dropdown" ma:internalName="Document_x0020_Categories">
      <xsd:simpleType>
        <xsd:restriction base="dms:Choice">
          <xsd:enumeration value="Agreements/Contracts"/>
          <xsd:enumeration value="Agenda/Minutes"/>
          <xsd:enumeration value="Data Document"/>
          <xsd:enumeration value="Email"/>
          <xsd:enumeration value="Form"/>
          <xsd:enumeration value="Guideline"/>
          <xsd:enumeration value="Information"/>
          <xsd:enumeration value="Invoice/Statement"/>
          <xsd:enumeration value="Letter"/>
          <xsd:enumeration value="List"/>
          <xsd:enumeration value="Meeting Invitation"/>
          <xsd:enumeration value="Memo"/>
          <xsd:enumeration value="Policy"/>
          <xsd:enumeration value="Position Paper"/>
          <xsd:enumeration value="Procedure"/>
          <xsd:enumeration value="Proposal"/>
          <xsd:enumeration value="Register"/>
          <xsd:enumeration value="Regulation"/>
          <xsd:enumeration value="Report"/>
          <xsd:enumeration value="Terms of Reference"/>
          <xsd:enumeration value="Sample/Example"/>
          <xsd:enumeration value="Template"/>
          <xsd:enumeration value="Tracking Summary"/>
        </xsd:restriction>
      </xsd:simpleType>
    </xsd:element>
    <xsd:element name="STP_x0020_Activity" ma:index="4" nillable="true" ma:displayName="STP Activity" ma:format="Dropdown" ma:internalName="STP_x0020_Activ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P"/>
                    <xsd:enumeration value="Governance and Adminsitration (STPS)"/>
                    <xsd:enumeration value="Placements (STPS)"/>
                    <xsd:enumeration value="Reserve List (STPS)"/>
                    <xsd:enumeration value="Tasmania"/>
                    <xsd:enumeration value="Support Projects"/>
                    <xsd:enumeration value="Special Projects"/>
                    <xsd:enumeration value="RACS"/>
                    <xsd:enumeration value="Non-STP"/>
                  </xsd:restriction>
                </xsd:simpleType>
              </xsd:element>
            </xsd:sequence>
          </xsd:extension>
        </xsd:complexContent>
      </xsd:complexType>
    </xsd:element>
    <xsd:element name="STP_x0020_Activity0" ma:index="5" nillable="true" ma:displayName="Sub Activity" ma:format="Dropdown" ma:internalName="STP_x0020_Activity0">
      <xsd:simpleType>
        <xsd:restriction base="dms:Choice">
          <xsd:enumeration value="Administration"/>
          <xsd:enumeration value="DoH Grant Agreement"/>
          <xsd:enumeration value="Funding Agreements"/>
          <xsd:enumeration value="Finances"/>
          <xsd:enumeration value="Progress Reporting"/>
          <xsd:enumeration value="Reserve List Process"/>
          <xsd:enumeration value="Support Project"/>
          <xsd:enumeration value="Stakeholder Engagement"/>
          <xsd:enumeration value="Performance Reporting"/>
          <xsd:enumeration value="Program Mangement"/>
          <xsd:enumeration value="Program Review"/>
          <xsd:enumeration value="Reserve List Management"/>
          <xsd:enumeration value="Advocacy and Comms"/>
          <xsd:enumeration value="Inter-College"/>
          <xsd:enumeration value="DoH Meeting"/>
        </xsd:restriction>
      </xsd:simpleType>
    </xsd:element>
    <xsd:element name="SGA_x0020_Period" ma:index="6" nillable="true" ma:displayName="Program Period" ma:default="2022-2025" ma:format="Dropdown" ma:internalName="SGA_x0020_Period">
      <xsd:simpleType>
        <xsd:restriction base="dms:Choice">
          <xsd:enumeration value="2022-2025"/>
          <xsd:enumeration value="2018-2021"/>
          <xsd:enumeration value="2010-2017"/>
        </xsd:restriction>
      </xsd:simpleType>
    </xsd:element>
    <xsd:element name="Year" ma:index="7" nillable="true" ma:displayName="Year" ma:default="2025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Surgical_x0020_Term" ma:index="8" nillable="true" ma:displayName="Surgical Term" ma:format="Dropdown" ma:internalName="Surgical_x0020_Term" ma:readOnly="false">
      <xsd:simpleType>
        <xsd:restriction base="dms:Choice">
          <xsd:enumeration value="Term 1"/>
          <xsd:enumeration value="Term 2"/>
        </xsd:restriction>
      </xsd:simpleType>
    </xsd:element>
    <xsd:element name="_Flow_SignoffStatus" ma:index="9" nillable="true" ma:displayName="Sign-off status" ma:internalName="Sign_x002d_off_x0020_status">
      <xsd:simpleType>
        <xsd:restriction base="dms:Text"/>
      </xsd:simpleType>
    </xsd:element>
    <xsd:element name="Version_x0020_Control" ma:index="12" nillable="true" ma:displayName="Version Control" ma:decimals="1" ma:default="0.1" ma:hidden="true" ma:internalName="Version_x0020_Control" ma:readOnly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format="Dropdown" ma:hidden="true" ma:indexed="true" ma:internalName="_Status" ma:readOnly="false">
      <xsd:simpleType>
        <xsd:union memberTypes="dms:Text">
          <xsd:simpleType>
            <xsd:restriction base="dms:Choice">
              <xsd:enumeration value="Draft"/>
              <xsd:enumeration value="Active"/>
              <xsd:enumeration value="Archiv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c98bc-7033-4063-98fe-b0ac3cf610b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0" nillable="true" ma:displayName="Taxonomy Catch All Column" ma:hidden="true" ma:list="{a07a4c54-bbe5-466d-8d29-240192d89d58}" ma:internalName="TaxCatchAll" ma:readOnly="false" ma:showField="CatchAllData" ma:web="e34c98bc-7033-4063-98fe-b0ac3cf6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c4338-ada1-4d35-93c0-efcf97f46ff6">
      <Terms xmlns="http://schemas.microsoft.com/office/infopath/2007/PartnerControls"/>
    </lcf76f155ced4ddcb4097134ff3c332f>
    <TaxCatchAll xmlns="e34c98bc-7033-4063-98fe-b0ac3cf610bc" xsi:nil="true"/>
    <_Flow_SignoffStatus xmlns="4eac4338-ada1-4d35-93c0-efcf97f46ff6">Approved</_Flow_SignoffStatus>
    <STP_x0020_Activity0 xmlns="4eac4338-ada1-4d35-93c0-efcf97f46ff6">Progress Reporting</STP_x0020_Activity0>
    <Document_x0020_Categories xmlns="4eac4338-ada1-4d35-93c0-efcf97f46ff6">Form</Document_x0020_Categories>
    <_Status xmlns="http://schemas.microsoft.com/sharepoint/v3/fields" xsi:nil="true"/>
    <STP_x0020_Activity xmlns="4eac4338-ada1-4d35-93c0-efcf97f46ff6">
      <Value>Placements (STPS)</Value>
    </STP_x0020_Activity>
    <Version_x0020_Control xmlns="4eac4338-ada1-4d35-93c0-efcf97f46ff6">0.1</Version_x0020_Control>
    <Year xmlns="4eac4338-ada1-4d35-93c0-efcf97f46ff6">2024</Year>
    <Date xmlns="4eac4338-ada1-4d35-93c0-efcf97f46ff6">2024-09-16T14:00:00+00:00</Date>
    <SGA_x0020_Period xmlns="4eac4338-ada1-4d35-93c0-efcf97f46ff6">2022-2025</SGA_x0020_Period>
    <Surgical_x0020_Term xmlns="4eac4338-ada1-4d35-93c0-efcf97f46ff6">Term 2</Surgical_x0020_Term>
    <SharedWithUsers xmlns="e34c98bc-7033-4063-98fe-b0ac3cf610bc">
      <UserInfo>
        <DisplayName>Jessica Cabrera</DisplayName>
        <AccountId>310</AccountId>
        <AccountType/>
      </UserInfo>
      <UserInfo>
        <DisplayName>Imran Faroqui</DisplayName>
        <AccountId>311</AccountId>
        <AccountType/>
      </UserInfo>
      <UserInfo>
        <DisplayName>Abhijit Halder</DisplayName>
        <AccountId>349</AccountId>
        <AccountType/>
      </UserInfo>
      <UserInfo>
        <DisplayName>Emily Gutierrez</DisplayName>
        <AccountId>66</AccountId>
        <AccountType/>
      </UserInfo>
      <UserInfo>
        <DisplayName>Erika Polman</DisplayName>
        <AccountId>369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AD8D87-12D0-4930-9F82-7FDD525069A4}"/>
</file>

<file path=customXml/itemProps2.xml><?xml version="1.0" encoding="utf-8"?>
<ds:datastoreItem xmlns:ds="http://schemas.openxmlformats.org/officeDocument/2006/customXml" ds:itemID="{BFB3F995-DBD8-45F2-BD33-9EB2B2429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903DC-B748-47D9-8BC4-C75BB6141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09BC5-3962-4F64-960A-D52CCF3141F4}">
  <ds:schemaRefs>
    <ds:schemaRef ds:uri="http://schemas.microsoft.com/office/2006/metadata/properties"/>
    <ds:schemaRef ds:uri="http://schemas.microsoft.com/office/infopath/2007/PartnerControls"/>
    <ds:schemaRef ds:uri="4eac4338-ada1-4d35-93c0-efcf97f46ff6"/>
    <ds:schemaRef ds:uri="e34c98bc-7033-4063-98fe-b0ac3cf610b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 Progress Report</vt:lpstr>
    </vt:vector>
  </TitlesOfParts>
  <Manager>Virginia.Leake@surgeons.org</Manager>
  <Company>Royal Australasian College of Surgeons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Progress Report</dc:title>
  <dc:subject/>
  <dc:creator>Georgia.Paul@surgeons.org</dc:creator>
  <cp:keywords/>
  <dc:description>[Participant Name]</dc:description>
  <cp:lastModifiedBy>Georgia Paul</cp:lastModifiedBy>
  <cp:revision>4</cp:revision>
  <dcterms:created xsi:type="dcterms:W3CDTF">2025-01-22T05:28:00Z</dcterms:created>
  <dcterms:modified xsi:type="dcterms:W3CDTF">2025-01-22T05:30:00Z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0x010100817F04712AC7A7459586B0D3672D5EC3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9;#Template|4bf177aa-6063-4ee2-bf54-56b850c9916a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UniqueId">
    <vt:lpwstr>{4c0b84f8-6d4f-45b5-958c-1e3900e43139}</vt:lpwstr>
  </property>
  <property fmtid="{D5CDD505-2E9C-101B-9397-08002B2CF9AE}" pid="10" name="RecordPoint_ActiveItemWebId">
    <vt:lpwstr>{15487d03-6775-40ee-9924-ec5bcaa92054}</vt:lpwstr>
  </property>
  <property fmtid="{D5CDD505-2E9C-101B-9397-08002B2CF9AE}" pid="11" name="RecordPoint_ActiveItemSiteId">
    <vt:lpwstr>{6084bcb9-ca18-4ceb-a4e4-4e9217d8b203}</vt:lpwstr>
  </property>
  <property fmtid="{D5CDD505-2E9C-101B-9397-08002B2CF9AE}" pid="12" name="RecordPoint_ActiveItemListId">
    <vt:lpwstr>{cb565189-e543-4c7b-bff7-039287019e00}</vt:lpwstr>
  </property>
  <property fmtid="{D5CDD505-2E9C-101B-9397-08002B2CF9AE}" pid="13" name="RecordPoint_RecordNumberSubmitted">
    <vt:lpwstr>R0000734446</vt:lpwstr>
  </property>
  <property fmtid="{D5CDD505-2E9C-101B-9397-08002B2CF9AE}" pid="14" name="RecordPoint_SubmissionCompleted">
    <vt:lpwstr>2019-05-30T15:01:23.2907851+10:00</vt:lpwstr>
  </property>
  <property fmtid="{D5CDD505-2E9C-101B-9397-08002B2CF9AE}" pid="15" name="MediaServiceImageTags">
    <vt:lpwstr/>
  </property>
</Properties>
</file>